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AEA7">
      <w:pPr>
        <w:pStyle w:val="3"/>
        <w:keepNext w:val="0"/>
        <w:keepLines w:val="0"/>
        <w:widowControl/>
        <w:suppressLineNumbers w:val="0"/>
        <w:spacing w:before="0"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美国NT86清关详解（流程、要求与注意事项）</w:t>
      </w:r>
    </w:p>
    <w:p w14:paraId="760B3401">
      <w:pPr>
        <w:pStyle w:val="4"/>
        <w:keepNext w:val="0"/>
        <w:keepLines w:val="0"/>
        <w:widowControl/>
        <w:suppressLineNumbers w:val="0"/>
        <w:spacing w:before="206" w:beforeAutospacing="0" w:after="206" w:afterAutospacing="0" w:line="429" w:lineRule="atLeast"/>
        <w:ind w:left="0" w:right="0"/>
        <w:rPr>
          <w:sz w:val="24"/>
          <w:szCs w:val="24"/>
        </w:rPr>
      </w:pPr>
      <w:r>
        <w:rPr>
          <w:rStyle w:val="7"/>
          <w:rFonts w:ascii="Segoe UI" w:hAnsi="Segoe UI" w:eastAsia="Segoe UI" w:cs="Segoe UI"/>
          <w:i w:val="0"/>
          <w:iCs w:val="0"/>
          <w:caps w:val="0"/>
          <w:color w:val="404040"/>
          <w:spacing w:val="0"/>
          <w:sz w:val="24"/>
          <w:szCs w:val="24"/>
          <w:shd w:val="clear" w:fill="FFFFFF"/>
        </w:rPr>
        <w:t>NT86</w:t>
      </w:r>
      <w:r>
        <w:rPr>
          <w:rFonts w:hint="default" w:ascii="Segoe UI" w:hAnsi="Segoe UI" w:eastAsia="Segoe UI" w:cs="Segoe UI"/>
          <w:i w:val="0"/>
          <w:iCs w:val="0"/>
          <w:caps w:val="0"/>
          <w:color w:val="404040"/>
          <w:spacing w:val="0"/>
          <w:sz w:val="24"/>
          <w:szCs w:val="24"/>
          <w:shd w:val="clear" w:fill="FFFFFF"/>
        </w:rPr>
        <w:t>是美国海关与边境保护局（CBP）用于</w:t>
      </w:r>
      <w:r>
        <w:rPr>
          <w:rStyle w:val="7"/>
          <w:rFonts w:hint="default" w:ascii="Segoe UI" w:hAnsi="Segoe UI" w:eastAsia="Segoe UI" w:cs="Segoe UI"/>
          <w:i w:val="0"/>
          <w:iCs w:val="0"/>
          <w:caps w:val="0"/>
          <w:color w:val="404040"/>
          <w:spacing w:val="0"/>
          <w:sz w:val="24"/>
          <w:szCs w:val="24"/>
          <w:shd w:val="clear" w:fill="FFFFFF"/>
        </w:rPr>
        <w:t>快速清关</w:t>
      </w:r>
      <w:r>
        <w:rPr>
          <w:rFonts w:hint="default" w:ascii="Segoe UI" w:hAnsi="Segoe UI" w:eastAsia="Segoe UI" w:cs="Segoe UI"/>
          <w:i w:val="0"/>
          <w:iCs w:val="0"/>
          <w:caps w:val="0"/>
          <w:color w:val="404040"/>
          <w:spacing w:val="0"/>
          <w:sz w:val="24"/>
          <w:szCs w:val="24"/>
          <w:shd w:val="clear" w:fill="FFFFFF"/>
        </w:rPr>
        <w:t>的一种特殊申报代码，主要适用于</w:t>
      </w:r>
      <w:r>
        <w:rPr>
          <w:rStyle w:val="7"/>
          <w:rFonts w:hint="default" w:ascii="Segoe UI" w:hAnsi="Segoe UI" w:eastAsia="Segoe UI" w:cs="Segoe UI"/>
          <w:i w:val="0"/>
          <w:iCs w:val="0"/>
          <w:caps w:val="0"/>
          <w:color w:val="404040"/>
          <w:spacing w:val="0"/>
          <w:sz w:val="24"/>
          <w:szCs w:val="24"/>
          <w:shd w:val="clear" w:fill="FFFFFF"/>
        </w:rPr>
        <w:t>低价值、非商业用途</w:t>
      </w:r>
      <w:r>
        <w:rPr>
          <w:rFonts w:hint="default" w:ascii="Segoe UI" w:hAnsi="Segoe UI" w:eastAsia="Segoe UI" w:cs="Segoe UI"/>
          <w:i w:val="0"/>
          <w:iCs w:val="0"/>
          <w:caps w:val="0"/>
          <w:color w:val="404040"/>
          <w:spacing w:val="0"/>
          <w:sz w:val="24"/>
          <w:szCs w:val="24"/>
          <w:shd w:val="clear" w:fill="FFFFFF"/>
        </w:rPr>
        <w:t>的个人物品或小批量货物。以下是全面解析：</w:t>
      </w:r>
    </w:p>
    <w:p w14:paraId="17DDF836">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rPr>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0AF3001E">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一、NT86清关的适用场景</w:t>
      </w:r>
    </w:p>
    <w:p w14:paraId="06FAA510">
      <w:pPr>
        <w:keepNext w:val="0"/>
        <w:keepLines w:val="0"/>
        <w:widowControl/>
        <w:numPr>
          <w:ilvl w:val="0"/>
          <w:numId w:val="1"/>
        </w:numPr>
        <w:suppressLineNumbers w:val="0"/>
        <w:spacing w:before="0" w:beforeAutospacing="0" w:after="0" w:afterAutospacing="0" w:line="429" w:lineRule="atLeast"/>
        <w:ind w:left="0" w:right="0" w:hanging="360"/>
      </w:pPr>
    </w:p>
    <w:p w14:paraId="0CB5556F">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适用对象</w:t>
      </w:r>
      <w:r>
        <w:rPr>
          <w:rFonts w:hint="default" w:ascii="Segoe UI" w:hAnsi="Segoe UI" w:eastAsia="Segoe UI" w:cs="Segoe UI"/>
          <w:i w:val="0"/>
          <w:iCs w:val="0"/>
          <w:caps w:val="0"/>
          <w:color w:val="404040"/>
          <w:spacing w:val="0"/>
          <w:sz w:val="24"/>
          <w:szCs w:val="24"/>
          <w:shd w:val="clear" w:fill="FFFFFF"/>
        </w:rPr>
        <w:t>：</w:t>
      </w:r>
    </w:p>
    <w:p w14:paraId="038933F0">
      <w:pPr>
        <w:keepNext w:val="0"/>
        <w:keepLines w:val="0"/>
        <w:widowControl/>
        <w:numPr>
          <w:ilvl w:val="0"/>
          <w:numId w:val="1"/>
        </w:numPr>
        <w:suppressLineNumbers w:val="0"/>
        <w:spacing w:before="0" w:beforeAutospacing="0" w:after="0" w:afterAutospacing="0" w:line="429" w:lineRule="atLeast"/>
        <w:ind w:left="0" w:right="0" w:hanging="360"/>
      </w:pPr>
    </w:p>
    <w:p w14:paraId="4E657CF4">
      <w:pPr>
        <w:keepNext w:val="0"/>
        <w:keepLines w:val="0"/>
        <w:widowControl/>
        <w:numPr>
          <w:ilvl w:val="1"/>
          <w:numId w:val="1"/>
        </w:numPr>
        <w:suppressLineNumbers w:val="0"/>
        <w:spacing w:before="0" w:beforeAutospacing="0" w:after="0" w:afterAutospacing="0" w:line="429" w:lineRule="atLeast"/>
        <w:ind w:left="0" w:right="0" w:hanging="360"/>
      </w:pPr>
    </w:p>
    <w:p w14:paraId="0BB09E3E">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个人物品</w:t>
      </w:r>
      <w:r>
        <w:rPr>
          <w:rFonts w:hint="default" w:ascii="Segoe UI" w:hAnsi="Segoe UI" w:eastAsia="Segoe UI" w:cs="Segoe UI"/>
          <w:i w:val="0"/>
          <w:iCs w:val="0"/>
          <w:caps w:val="0"/>
          <w:color w:val="404040"/>
          <w:spacing w:val="0"/>
          <w:sz w:val="24"/>
          <w:szCs w:val="24"/>
          <w:shd w:val="clear" w:fill="FFFFFF"/>
        </w:rPr>
        <w:t>：如网购包裹、礼品、样品（非商业销售）。</w:t>
      </w:r>
    </w:p>
    <w:p w14:paraId="457B22CE">
      <w:pPr>
        <w:keepNext w:val="0"/>
        <w:keepLines w:val="0"/>
        <w:widowControl/>
        <w:numPr>
          <w:ilvl w:val="1"/>
          <w:numId w:val="1"/>
        </w:numPr>
        <w:suppressLineNumbers w:val="0"/>
        <w:spacing w:before="0" w:beforeAutospacing="0" w:after="0" w:afterAutospacing="0" w:line="429" w:lineRule="atLeast"/>
        <w:ind w:left="0" w:right="0" w:hanging="360"/>
      </w:pPr>
    </w:p>
    <w:p w14:paraId="14378056">
      <w:pPr>
        <w:keepNext w:val="0"/>
        <w:keepLines w:val="0"/>
        <w:widowControl/>
        <w:numPr>
          <w:ilvl w:val="1"/>
          <w:numId w:val="1"/>
        </w:numPr>
        <w:suppressLineNumbers w:val="0"/>
        <w:spacing w:before="60" w:beforeAutospacing="0" w:after="0" w:afterAutospacing="0" w:line="429" w:lineRule="atLeast"/>
        <w:ind w:left="0" w:right="0" w:hanging="360"/>
      </w:pPr>
    </w:p>
    <w:p w14:paraId="032CCFF5">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低价值货物</w:t>
      </w:r>
      <w:r>
        <w:rPr>
          <w:rFonts w:hint="default" w:ascii="Segoe UI" w:hAnsi="Segoe UI" w:eastAsia="Segoe UI" w:cs="Segoe UI"/>
          <w:i w:val="0"/>
          <w:iCs w:val="0"/>
          <w:caps w:val="0"/>
          <w:color w:val="404040"/>
          <w:spacing w:val="0"/>
          <w:sz w:val="24"/>
          <w:szCs w:val="24"/>
          <w:shd w:val="clear" w:fill="FFFFFF"/>
        </w:rPr>
        <w:t>：通常单票货值≤</w:t>
      </w:r>
      <w:r>
        <w:rPr>
          <w:rStyle w:val="7"/>
          <w:rFonts w:hint="default" w:ascii="Segoe UI" w:hAnsi="Segoe UI" w:eastAsia="Segoe UI" w:cs="Segoe UI"/>
          <w:i w:val="0"/>
          <w:iCs w:val="0"/>
          <w:caps w:val="0"/>
          <w:color w:val="404040"/>
          <w:spacing w:val="0"/>
          <w:sz w:val="24"/>
          <w:szCs w:val="24"/>
          <w:shd w:val="clear" w:fill="FFFFFF"/>
        </w:rPr>
        <w:t>800美元</w:t>
      </w:r>
      <w:r>
        <w:rPr>
          <w:rFonts w:hint="default" w:ascii="Segoe UI" w:hAnsi="Segoe UI" w:eastAsia="Segoe UI" w:cs="Segoe UI"/>
          <w:i w:val="0"/>
          <w:iCs w:val="0"/>
          <w:caps w:val="0"/>
          <w:color w:val="404040"/>
          <w:spacing w:val="0"/>
          <w:sz w:val="24"/>
          <w:szCs w:val="24"/>
          <w:shd w:val="clear" w:fill="FFFFFF"/>
        </w:rPr>
        <w:t>（美国“De Minimis”免税门槛）。</w:t>
      </w:r>
    </w:p>
    <w:p w14:paraId="25E89EF4">
      <w:pPr>
        <w:keepNext w:val="0"/>
        <w:keepLines w:val="0"/>
        <w:widowControl/>
        <w:numPr>
          <w:ilvl w:val="1"/>
          <w:numId w:val="1"/>
        </w:numPr>
        <w:suppressLineNumbers w:val="0"/>
        <w:spacing w:before="60" w:beforeAutospacing="0" w:after="0" w:afterAutospacing="0" w:line="429" w:lineRule="atLeast"/>
        <w:ind w:left="0" w:right="0" w:hanging="360"/>
      </w:pPr>
    </w:p>
    <w:p w14:paraId="6AFAE8E2">
      <w:pPr>
        <w:keepNext w:val="0"/>
        <w:keepLines w:val="0"/>
        <w:widowControl/>
        <w:numPr>
          <w:ilvl w:val="1"/>
          <w:numId w:val="1"/>
        </w:numPr>
        <w:suppressLineNumbers w:val="0"/>
        <w:spacing w:before="60" w:beforeAutospacing="0" w:after="0" w:afterAutospacing="0" w:line="429" w:lineRule="atLeast"/>
        <w:ind w:left="0" w:right="0" w:hanging="360"/>
      </w:pPr>
    </w:p>
    <w:p w14:paraId="0B808D65">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非受限商品</w:t>
      </w:r>
      <w:r>
        <w:rPr>
          <w:rFonts w:hint="default" w:ascii="Segoe UI" w:hAnsi="Segoe UI" w:eastAsia="Segoe UI" w:cs="Segoe UI"/>
          <w:i w:val="0"/>
          <w:iCs w:val="0"/>
          <w:caps w:val="0"/>
          <w:color w:val="404040"/>
          <w:spacing w:val="0"/>
          <w:sz w:val="24"/>
          <w:szCs w:val="24"/>
          <w:shd w:val="clear" w:fill="FFFFFF"/>
        </w:rPr>
        <w:t>：非武器、药品、食品等敏感品类。</w:t>
      </w:r>
    </w:p>
    <w:p w14:paraId="2E5E06FB">
      <w:pPr>
        <w:keepNext w:val="0"/>
        <w:keepLines w:val="0"/>
        <w:widowControl/>
        <w:numPr>
          <w:ilvl w:val="1"/>
          <w:numId w:val="1"/>
        </w:numPr>
        <w:suppressLineNumbers w:val="0"/>
        <w:spacing w:before="60" w:beforeAutospacing="0" w:after="0" w:afterAutospacing="0" w:line="429" w:lineRule="atLeast"/>
        <w:ind w:left="0" w:right="0" w:hanging="360"/>
      </w:pPr>
    </w:p>
    <w:p w14:paraId="3A86CEBE">
      <w:pPr>
        <w:keepNext w:val="0"/>
        <w:keepLines w:val="0"/>
        <w:widowControl/>
        <w:numPr>
          <w:ilvl w:val="0"/>
          <w:numId w:val="1"/>
        </w:numPr>
        <w:suppressLineNumbers w:val="0"/>
        <w:spacing w:before="60" w:beforeAutospacing="0" w:after="0" w:afterAutospacing="0" w:line="429" w:lineRule="atLeast"/>
        <w:ind w:left="0" w:right="0" w:hanging="360"/>
      </w:pPr>
    </w:p>
    <w:p w14:paraId="23CD628A">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不适用情况</w:t>
      </w:r>
      <w:r>
        <w:rPr>
          <w:rFonts w:hint="default" w:ascii="Segoe UI" w:hAnsi="Segoe UI" w:eastAsia="Segoe UI" w:cs="Segoe UI"/>
          <w:i w:val="0"/>
          <w:iCs w:val="0"/>
          <w:caps w:val="0"/>
          <w:color w:val="404040"/>
          <w:spacing w:val="0"/>
          <w:sz w:val="24"/>
          <w:szCs w:val="24"/>
          <w:shd w:val="clear" w:fill="FFFFFF"/>
        </w:rPr>
        <w:t>：</w:t>
      </w:r>
    </w:p>
    <w:p w14:paraId="076F174B">
      <w:pPr>
        <w:keepNext w:val="0"/>
        <w:keepLines w:val="0"/>
        <w:widowControl/>
        <w:numPr>
          <w:ilvl w:val="0"/>
          <w:numId w:val="1"/>
        </w:numPr>
        <w:suppressLineNumbers w:val="0"/>
        <w:spacing w:before="60" w:beforeAutospacing="0" w:after="0" w:afterAutospacing="0" w:line="429" w:lineRule="atLeast"/>
        <w:ind w:left="0" w:right="0" w:hanging="360"/>
      </w:pPr>
    </w:p>
    <w:p w14:paraId="1FA4C1FC">
      <w:pPr>
        <w:keepNext w:val="0"/>
        <w:keepLines w:val="0"/>
        <w:widowControl/>
        <w:numPr>
          <w:ilvl w:val="1"/>
          <w:numId w:val="2"/>
        </w:numPr>
        <w:suppressLineNumbers w:val="0"/>
        <w:tabs>
          <w:tab w:val="left" w:pos="1440"/>
        </w:tabs>
        <w:spacing w:before="0" w:beforeAutospacing="0" w:after="0" w:afterAutospacing="0" w:line="429" w:lineRule="atLeast"/>
        <w:ind w:left="0" w:right="0" w:hanging="360"/>
      </w:pPr>
    </w:p>
    <w:p w14:paraId="0888B840">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商业批量进口（需正式报关Form 7501）。</w:t>
      </w:r>
    </w:p>
    <w:p w14:paraId="688A2E26">
      <w:pPr>
        <w:keepNext w:val="0"/>
        <w:keepLines w:val="0"/>
        <w:widowControl/>
        <w:numPr>
          <w:ilvl w:val="1"/>
          <w:numId w:val="2"/>
        </w:numPr>
        <w:suppressLineNumbers w:val="0"/>
        <w:tabs>
          <w:tab w:val="left" w:pos="1440"/>
        </w:tabs>
        <w:spacing w:before="0" w:beforeAutospacing="0" w:after="0" w:afterAutospacing="0" w:line="429" w:lineRule="atLeast"/>
        <w:ind w:left="0" w:right="0" w:hanging="360"/>
      </w:pPr>
    </w:p>
    <w:p w14:paraId="54B62A80">
      <w:pPr>
        <w:keepNext w:val="0"/>
        <w:keepLines w:val="0"/>
        <w:widowControl/>
        <w:numPr>
          <w:ilvl w:val="1"/>
          <w:numId w:val="2"/>
        </w:numPr>
        <w:suppressLineNumbers w:val="0"/>
        <w:tabs>
          <w:tab w:val="left" w:pos="1440"/>
        </w:tabs>
        <w:spacing w:before="60" w:beforeAutospacing="0" w:after="0" w:afterAutospacing="0" w:line="429" w:lineRule="atLeast"/>
        <w:ind w:left="0" w:right="0" w:hanging="360"/>
      </w:pPr>
    </w:p>
    <w:p w14:paraId="1BE997AA">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涉及FDA、FCC、DOT等监管的特殊商品（如化妆品、电子产品）。</w:t>
      </w:r>
    </w:p>
    <w:p w14:paraId="51364588">
      <w:pPr>
        <w:keepNext w:val="0"/>
        <w:keepLines w:val="0"/>
        <w:widowControl/>
        <w:numPr>
          <w:ilvl w:val="1"/>
          <w:numId w:val="2"/>
        </w:numPr>
        <w:suppressLineNumbers w:val="0"/>
        <w:tabs>
          <w:tab w:val="left" w:pos="1440"/>
        </w:tabs>
        <w:spacing w:before="60" w:beforeAutospacing="0" w:after="0" w:afterAutospacing="0" w:line="429" w:lineRule="atLeast"/>
        <w:ind w:left="0" w:right="0" w:hanging="360"/>
      </w:pPr>
    </w:p>
    <w:p w14:paraId="788B1B91">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75FD7798">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二、NT86清关核心流程</w:t>
      </w:r>
    </w:p>
    <w:p w14:paraId="56B3677D">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1. 申报提交</w:t>
      </w:r>
    </w:p>
    <w:p w14:paraId="5E76F6D7">
      <w:pPr>
        <w:keepNext w:val="0"/>
        <w:keepLines w:val="0"/>
        <w:widowControl/>
        <w:numPr>
          <w:ilvl w:val="0"/>
          <w:numId w:val="3"/>
        </w:numPr>
        <w:suppressLineNumbers w:val="0"/>
        <w:spacing w:before="0" w:beforeAutospacing="0" w:after="0" w:afterAutospacing="0" w:line="429" w:lineRule="atLeast"/>
        <w:ind w:left="0" w:right="0" w:hanging="360"/>
      </w:pPr>
    </w:p>
    <w:p w14:paraId="39DC7537">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方式</w:t>
      </w:r>
      <w:r>
        <w:rPr>
          <w:rFonts w:hint="default" w:ascii="Segoe UI" w:hAnsi="Segoe UI" w:eastAsia="Segoe UI" w:cs="Segoe UI"/>
          <w:i w:val="0"/>
          <w:iCs w:val="0"/>
          <w:caps w:val="0"/>
          <w:color w:val="404040"/>
          <w:spacing w:val="0"/>
          <w:sz w:val="24"/>
          <w:szCs w:val="24"/>
          <w:shd w:val="clear" w:fill="FFFFFF"/>
        </w:rPr>
        <w:t>：由承运商（DHL、FedEx、USPS等）通过CBP的</w:t>
      </w:r>
      <w:r>
        <w:rPr>
          <w:rStyle w:val="7"/>
          <w:rFonts w:hint="default" w:ascii="Segoe UI" w:hAnsi="Segoe UI" w:eastAsia="Segoe UI" w:cs="Segoe UI"/>
          <w:i w:val="0"/>
          <w:iCs w:val="0"/>
          <w:caps w:val="0"/>
          <w:color w:val="404040"/>
          <w:spacing w:val="0"/>
          <w:sz w:val="24"/>
          <w:szCs w:val="24"/>
          <w:shd w:val="clear" w:fill="FFFFFF"/>
        </w:rPr>
        <w:t>ACE系统</w:t>
      </w:r>
      <w:r>
        <w:rPr>
          <w:rFonts w:hint="default" w:ascii="Segoe UI" w:hAnsi="Segoe UI" w:eastAsia="Segoe UI" w:cs="Segoe UI"/>
          <w:i w:val="0"/>
          <w:iCs w:val="0"/>
          <w:caps w:val="0"/>
          <w:color w:val="404040"/>
          <w:spacing w:val="0"/>
          <w:sz w:val="24"/>
          <w:szCs w:val="24"/>
          <w:shd w:val="clear" w:fill="FFFFFF"/>
        </w:rPr>
        <w:t>（Automated Commercial Environment）提交电子申报。</w:t>
      </w:r>
    </w:p>
    <w:p w14:paraId="25EEB5AF">
      <w:pPr>
        <w:keepNext w:val="0"/>
        <w:keepLines w:val="0"/>
        <w:widowControl/>
        <w:numPr>
          <w:ilvl w:val="0"/>
          <w:numId w:val="3"/>
        </w:numPr>
        <w:suppressLineNumbers w:val="0"/>
        <w:spacing w:before="0" w:beforeAutospacing="0" w:after="0" w:afterAutospacing="0" w:line="429" w:lineRule="atLeast"/>
        <w:ind w:left="0" w:right="0" w:hanging="360"/>
      </w:pPr>
    </w:p>
    <w:p w14:paraId="74FD1B2D">
      <w:pPr>
        <w:keepNext w:val="0"/>
        <w:keepLines w:val="0"/>
        <w:widowControl/>
        <w:numPr>
          <w:ilvl w:val="0"/>
          <w:numId w:val="3"/>
        </w:numPr>
        <w:suppressLineNumbers w:val="0"/>
        <w:spacing w:before="60" w:beforeAutospacing="0" w:after="0" w:afterAutospacing="0" w:line="429" w:lineRule="atLeast"/>
        <w:ind w:left="0" w:right="0" w:hanging="360"/>
      </w:pPr>
    </w:p>
    <w:p w14:paraId="21EDFDB2">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关键字段</w:t>
      </w:r>
      <w:r>
        <w:rPr>
          <w:rFonts w:hint="default" w:ascii="Segoe UI" w:hAnsi="Segoe UI" w:eastAsia="Segoe UI" w:cs="Segoe UI"/>
          <w:i w:val="0"/>
          <w:iCs w:val="0"/>
          <w:caps w:val="0"/>
          <w:color w:val="404040"/>
          <w:spacing w:val="0"/>
          <w:sz w:val="24"/>
          <w:szCs w:val="24"/>
          <w:shd w:val="clear" w:fill="FFFFFF"/>
        </w:rPr>
        <w:t>：</w:t>
      </w:r>
    </w:p>
    <w:p w14:paraId="15E1EC20">
      <w:pPr>
        <w:keepNext w:val="0"/>
        <w:keepLines w:val="0"/>
        <w:widowControl/>
        <w:numPr>
          <w:ilvl w:val="0"/>
          <w:numId w:val="3"/>
        </w:numPr>
        <w:suppressLineNumbers w:val="0"/>
        <w:spacing w:before="60" w:beforeAutospacing="0" w:after="0" w:afterAutospacing="0" w:line="429" w:lineRule="atLeast"/>
        <w:ind w:left="0" w:right="0" w:hanging="360"/>
      </w:pPr>
    </w:p>
    <w:p w14:paraId="4FA72BCA">
      <w:pPr>
        <w:keepNext w:val="0"/>
        <w:keepLines w:val="0"/>
        <w:widowControl/>
        <w:numPr>
          <w:ilvl w:val="1"/>
          <w:numId w:val="4"/>
        </w:numPr>
        <w:suppressLineNumbers w:val="0"/>
        <w:tabs>
          <w:tab w:val="left" w:pos="1440"/>
        </w:tabs>
        <w:spacing w:before="0" w:beforeAutospacing="0" w:after="0" w:afterAutospacing="0" w:line="429" w:lineRule="atLeast"/>
        <w:ind w:left="0" w:right="0" w:hanging="360"/>
      </w:pPr>
    </w:p>
    <w:p w14:paraId="643CB3C6">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HTS编码</w:t>
      </w:r>
      <w:r>
        <w:rPr>
          <w:rFonts w:hint="default" w:ascii="Segoe UI" w:hAnsi="Segoe UI" w:eastAsia="Segoe UI" w:cs="Segoe UI"/>
          <w:i w:val="0"/>
          <w:iCs w:val="0"/>
          <w:caps w:val="0"/>
          <w:color w:val="404040"/>
          <w:spacing w:val="0"/>
          <w:sz w:val="24"/>
          <w:szCs w:val="24"/>
          <w:shd w:val="clear" w:fill="FFFFFF"/>
        </w:rPr>
        <w:t>（6-10位商品税号）。</w:t>
      </w:r>
    </w:p>
    <w:p w14:paraId="6B94A409">
      <w:pPr>
        <w:keepNext w:val="0"/>
        <w:keepLines w:val="0"/>
        <w:widowControl/>
        <w:numPr>
          <w:ilvl w:val="1"/>
          <w:numId w:val="4"/>
        </w:numPr>
        <w:suppressLineNumbers w:val="0"/>
        <w:tabs>
          <w:tab w:val="left" w:pos="1440"/>
        </w:tabs>
        <w:spacing w:before="0" w:beforeAutospacing="0" w:after="0" w:afterAutospacing="0" w:line="429" w:lineRule="atLeast"/>
        <w:ind w:left="0" w:right="0" w:hanging="360"/>
      </w:pPr>
    </w:p>
    <w:p w14:paraId="6A9E8C20">
      <w:pPr>
        <w:keepNext w:val="0"/>
        <w:keepLines w:val="0"/>
        <w:widowControl/>
        <w:numPr>
          <w:ilvl w:val="1"/>
          <w:numId w:val="4"/>
        </w:numPr>
        <w:suppressLineNumbers w:val="0"/>
        <w:tabs>
          <w:tab w:val="left" w:pos="1440"/>
        </w:tabs>
        <w:spacing w:before="60" w:beforeAutospacing="0" w:after="0" w:afterAutospacing="0" w:line="429" w:lineRule="atLeast"/>
        <w:ind w:left="0" w:right="0" w:hanging="360"/>
      </w:pPr>
    </w:p>
    <w:p w14:paraId="7F1346CA">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货值</w:t>
      </w:r>
      <w:r>
        <w:rPr>
          <w:rFonts w:hint="default" w:ascii="Segoe UI" w:hAnsi="Segoe UI" w:eastAsia="Segoe UI" w:cs="Segoe UI"/>
          <w:i w:val="0"/>
          <w:iCs w:val="0"/>
          <w:caps w:val="0"/>
          <w:color w:val="404040"/>
          <w:spacing w:val="0"/>
          <w:sz w:val="24"/>
          <w:szCs w:val="24"/>
          <w:shd w:val="clear" w:fill="FFFFFF"/>
        </w:rPr>
        <w:t>（需如实申报，避免虚报被扣）。</w:t>
      </w:r>
    </w:p>
    <w:p w14:paraId="2F933467">
      <w:pPr>
        <w:keepNext w:val="0"/>
        <w:keepLines w:val="0"/>
        <w:widowControl/>
        <w:numPr>
          <w:ilvl w:val="1"/>
          <w:numId w:val="4"/>
        </w:numPr>
        <w:suppressLineNumbers w:val="0"/>
        <w:tabs>
          <w:tab w:val="left" w:pos="1440"/>
        </w:tabs>
        <w:spacing w:before="60" w:beforeAutospacing="0" w:after="0" w:afterAutospacing="0" w:line="429" w:lineRule="atLeast"/>
        <w:ind w:left="0" w:right="0" w:hanging="360"/>
      </w:pPr>
    </w:p>
    <w:p w14:paraId="75391658">
      <w:pPr>
        <w:keepNext w:val="0"/>
        <w:keepLines w:val="0"/>
        <w:widowControl/>
        <w:numPr>
          <w:ilvl w:val="1"/>
          <w:numId w:val="4"/>
        </w:numPr>
        <w:suppressLineNumbers w:val="0"/>
        <w:tabs>
          <w:tab w:val="left" w:pos="1440"/>
        </w:tabs>
        <w:spacing w:before="60" w:beforeAutospacing="0" w:after="0" w:afterAutospacing="0" w:line="429" w:lineRule="atLeast"/>
        <w:ind w:left="0" w:right="0" w:hanging="360"/>
      </w:pPr>
    </w:p>
    <w:p w14:paraId="113434C6">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收件人信息</w:t>
      </w:r>
      <w:r>
        <w:rPr>
          <w:rFonts w:hint="default" w:ascii="Segoe UI" w:hAnsi="Segoe UI" w:eastAsia="Segoe UI" w:cs="Segoe UI"/>
          <w:i w:val="0"/>
          <w:iCs w:val="0"/>
          <w:caps w:val="0"/>
          <w:color w:val="404040"/>
          <w:spacing w:val="0"/>
          <w:sz w:val="24"/>
          <w:szCs w:val="24"/>
          <w:shd w:val="clear" w:fill="FFFFFF"/>
        </w:rPr>
        <w:t>（SSN/ITIN可能被要求验证身份）。</w:t>
      </w:r>
    </w:p>
    <w:p w14:paraId="71249906">
      <w:pPr>
        <w:keepNext w:val="0"/>
        <w:keepLines w:val="0"/>
        <w:widowControl/>
        <w:numPr>
          <w:ilvl w:val="1"/>
          <w:numId w:val="4"/>
        </w:numPr>
        <w:suppressLineNumbers w:val="0"/>
        <w:tabs>
          <w:tab w:val="left" w:pos="1440"/>
        </w:tabs>
        <w:spacing w:before="60" w:beforeAutospacing="0" w:after="0" w:afterAutospacing="0" w:line="429" w:lineRule="atLeast"/>
        <w:ind w:left="0" w:right="0" w:hanging="360"/>
      </w:pPr>
    </w:p>
    <w:p w14:paraId="5AECF1B4">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2. 自动审核</w:t>
      </w:r>
    </w:p>
    <w:p w14:paraId="2BA154C0">
      <w:pPr>
        <w:keepNext w:val="0"/>
        <w:keepLines w:val="0"/>
        <w:widowControl/>
        <w:numPr>
          <w:ilvl w:val="0"/>
          <w:numId w:val="5"/>
        </w:numPr>
        <w:suppressLineNumbers w:val="0"/>
        <w:spacing w:before="0" w:beforeAutospacing="0" w:after="0" w:afterAutospacing="0" w:line="429" w:lineRule="atLeast"/>
        <w:ind w:left="0" w:right="0" w:hanging="360"/>
      </w:pPr>
    </w:p>
    <w:p w14:paraId="3364020C">
      <w:pPr>
        <w:pStyle w:val="4"/>
        <w:keepNext w:val="0"/>
        <w:keepLines w:val="0"/>
        <w:widowControl/>
        <w:suppressLineNumbers w:val="0"/>
        <w:spacing w:before="0" w:beforeAutospacing="0" w:after="6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CBP系统根据风险规则自动判断：</w:t>
      </w:r>
    </w:p>
    <w:p w14:paraId="1B103ABB">
      <w:pPr>
        <w:keepNext w:val="0"/>
        <w:keepLines w:val="0"/>
        <w:widowControl/>
        <w:numPr>
          <w:ilvl w:val="0"/>
          <w:numId w:val="5"/>
        </w:numPr>
        <w:suppressLineNumbers w:val="0"/>
        <w:spacing w:before="0" w:beforeAutospacing="0" w:after="0" w:afterAutospacing="0" w:line="429" w:lineRule="atLeast"/>
        <w:ind w:left="0" w:right="0" w:hanging="360"/>
      </w:pPr>
    </w:p>
    <w:p w14:paraId="11AC85EA">
      <w:pPr>
        <w:keepNext w:val="0"/>
        <w:keepLines w:val="0"/>
        <w:widowControl/>
        <w:numPr>
          <w:ilvl w:val="1"/>
          <w:numId w:val="6"/>
        </w:numPr>
        <w:suppressLineNumbers w:val="0"/>
        <w:tabs>
          <w:tab w:val="left" w:pos="1440"/>
        </w:tabs>
        <w:spacing w:before="0" w:beforeAutospacing="0" w:after="0" w:afterAutospacing="0" w:line="429" w:lineRule="atLeast"/>
        <w:ind w:left="0" w:right="0" w:hanging="360"/>
      </w:pPr>
    </w:p>
    <w:p w14:paraId="4F0321E8">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直接放行</w:t>
      </w:r>
      <w:r>
        <w:rPr>
          <w:rFonts w:hint="default" w:ascii="Segoe UI" w:hAnsi="Segoe UI" w:eastAsia="Segoe UI" w:cs="Segoe UI"/>
          <w:i w:val="0"/>
          <w:iCs w:val="0"/>
          <w:caps w:val="0"/>
          <w:color w:val="404040"/>
          <w:spacing w:val="0"/>
          <w:sz w:val="24"/>
          <w:szCs w:val="24"/>
          <w:shd w:val="clear" w:fill="FFFFFF"/>
        </w:rPr>
        <w:t>（90%低风险包裹）。</w:t>
      </w:r>
    </w:p>
    <w:p w14:paraId="52AC520E">
      <w:pPr>
        <w:keepNext w:val="0"/>
        <w:keepLines w:val="0"/>
        <w:widowControl/>
        <w:numPr>
          <w:ilvl w:val="1"/>
          <w:numId w:val="6"/>
        </w:numPr>
        <w:suppressLineNumbers w:val="0"/>
        <w:tabs>
          <w:tab w:val="left" w:pos="1440"/>
        </w:tabs>
        <w:spacing w:before="0" w:beforeAutospacing="0" w:after="0" w:afterAutospacing="0" w:line="429" w:lineRule="atLeast"/>
        <w:ind w:left="0" w:right="0" w:hanging="360"/>
      </w:pPr>
    </w:p>
    <w:p w14:paraId="7280AEE3">
      <w:pPr>
        <w:keepNext w:val="0"/>
        <w:keepLines w:val="0"/>
        <w:widowControl/>
        <w:numPr>
          <w:ilvl w:val="1"/>
          <w:numId w:val="6"/>
        </w:numPr>
        <w:suppressLineNumbers w:val="0"/>
        <w:tabs>
          <w:tab w:val="left" w:pos="1440"/>
        </w:tabs>
        <w:spacing w:before="60" w:beforeAutospacing="0" w:after="0" w:afterAutospacing="0" w:line="429" w:lineRule="atLeast"/>
        <w:ind w:left="0" w:right="0" w:hanging="360"/>
      </w:pPr>
    </w:p>
    <w:p w14:paraId="0CD88D10">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转人工查验</w:t>
      </w:r>
      <w:r>
        <w:rPr>
          <w:rFonts w:hint="default" w:ascii="Segoe UI" w:hAnsi="Segoe UI" w:eastAsia="Segoe UI" w:cs="Segoe UI"/>
          <w:i w:val="0"/>
          <w:iCs w:val="0"/>
          <w:caps w:val="0"/>
          <w:color w:val="404040"/>
          <w:spacing w:val="0"/>
          <w:sz w:val="24"/>
          <w:szCs w:val="24"/>
          <w:shd w:val="clear" w:fill="FFFFFF"/>
        </w:rPr>
        <w:t>（如货值异常、品类敏感）。</w:t>
      </w:r>
    </w:p>
    <w:p w14:paraId="0D72426E">
      <w:pPr>
        <w:keepNext w:val="0"/>
        <w:keepLines w:val="0"/>
        <w:widowControl/>
        <w:numPr>
          <w:ilvl w:val="1"/>
          <w:numId w:val="6"/>
        </w:numPr>
        <w:suppressLineNumbers w:val="0"/>
        <w:tabs>
          <w:tab w:val="left" w:pos="1440"/>
        </w:tabs>
        <w:spacing w:before="60" w:beforeAutospacing="0" w:after="0" w:afterAutospacing="0" w:line="429" w:lineRule="atLeast"/>
        <w:ind w:left="0" w:right="0" w:hanging="360"/>
      </w:pPr>
    </w:p>
    <w:p w14:paraId="0D8C6600">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3. 查验与放行</w:t>
      </w:r>
    </w:p>
    <w:p w14:paraId="39C2F929">
      <w:pPr>
        <w:keepNext w:val="0"/>
        <w:keepLines w:val="0"/>
        <w:widowControl/>
        <w:numPr>
          <w:ilvl w:val="0"/>
          <w:numId w:val="7"/>
        </w:numPr>
        <w:suppressLineNumbers w:val="0"/>
        <w:spacing w:before="0" w:beforeAutospacing="0" w:after="0" w:afterAutospacing="0" w:line="429" w:lineRule="atLeast"/>
        <w:ind w:left="0" w:right="0" w:hanging="360"/>
      </w:pPr>
    </w:p>
    <w:p w14:paraId="4E826A30">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查验原因</w:t>
      </w:r>
      <w:r>
        <w:rPr>
          <w:rFonts w:hint="default" w:ascii="Segoe UI" w:hAnsi="Segoe UI" w:eastAsia="Segoe UI" w:cs="Segoe UI"/>
          <w:i w:val="0"/>
          <w:iCs w:val="0"/>
          <w:caps w:val="0"/>
          <w:color w:val="404040"/>
          <w:spacing w:val="0"/>
          <w:sz w:val="24"/>
          <w:szCs w:val="24"/>
          <w:shd w:val="clear" w:fill="FFFFFF"/>
        </w:rPr>
        <w:t>：</w:t>
      </w:r>
    </w:p>
    <w:p w14:paraId="06F56625">
      <w:pPr>
        <w:keepNext w:val="0"/>
        <w:keepLines w:val="0"/>
        <w:widowControl/>
        <w:numPr>
          <w:ilvl w:val="0"/>
          <w:numId w:val="7"/>
        </w:numPr>
        <w:suppressLineNumbers w:val="0"/>
        <w:spacing w:before="0" w:beforeAutospacing="0" w:after="0" w:afterAutospacing="0" w:line="429" w:lineRule="atLeast"/>
        <w:ind w:left="0" w:right="0" w:hanging="360"/>
      </w:pPr>
    </w:p>
    <w:p w14:paraId="5EB9E1D3">
      <w:pPr>
        <w:keepNext w:val="0"/>
        <w:keepLines w:val="0"/>
        <w:widowControl/>
        <w:numPr>
          <w:ilvl w:val="1"/>
          <w:numId w:val="8"/>
        </w:numPr>
        <w:suppressLineNumbers w:val="0"/>
        <w:tabs>
          <w:tab w:val="left" w:pos="1440"/>
        </w:tabs>
        <w:spacing w:before="0" w:beforeAutospacing="0" w:after="0" w:afterAutospacing="0" w:line="429" w:lineRule="atLeast"/>
        <w:ind w:left="0" w:right="0" w:hanging="360"/>
      </w:pPr>
    </w:p>
    <w:p w14:paraId="2ADC04B1">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商品与实际申报不符。</w:t>
      </w:r>
    </w:p>
    <w:p w14:paraId="6DBB4585">
      <w:pPr>
        <w:keepNext w:val="0"/>
        <w:keepLines w:val="0"/>
        <w:widowControl/>
        <w:numPr>
          <w:ilvl w:val="1"/>
          <w:numId w:val="8"/>
        </w:numPr>
        <w:suppressLineNumbers w:val="0"/>
        <w:tabs>
          <w:tab w:val="left" w:pos="1440"/>
        </w:tabs>
        <w:spacing w:before="0" w:beforeAutospacing="0" w:after="0" w:afterAutospacing="0" w:line="429" w:lineRule="atLeast"/>
        <w:ind w:left="0" w:right="0" w:hanging="360"/>
      </w:pPr>
    </w:p>
    <w:p w14:paraId="194111E5">
      <w:pPr>
        <w:keepNext w:val="0"/>
        <w:keepLines w:val="0"/>
        <w:widowControl/>
        <w:numPr>
          <w:ilvl w:val="1"/>
          <w:numId w:val="8"/>
        </w:numPr>
        <w:suppressLineNumbers w:val="0"/>
        <w:tabs>
          <w:tab w:val="left" w:pos="1440"/>
        </w:tabs>
        <w:spacing w:before="60" w:beforeAutospacing="0" w:after="0" w:afterAutospacing="0" w:line="429" w:lineRule="atLeast"/>
        <w:ind w:left="0" w:right="0" w:hanging="360"/>
      </w:pPr>
    </w:p>
    <w:p w14:paraId="7BE268FE">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涉及知识产权侵权（如假冒品牌）。</w:t>
      </w:r>
    </w:p>
    <w:p w14:paraId="07EE8EC2">
      <w:pPr>
        <w:keepNext w:val="0"/>
        <w:keepLines w:val="0"/>
        <w:widowControl/>
        <w:numPr>
          <w:ilvl w:val="1"/>
          <w:numId w:val="8"/>
        </w:numPr>
        <w:suppressLineNumbers w:val="0"/>
        <w:tabs>
          <w:tab w:val="left" w:pos="1440"/>
        </w:tabs>
        <w:spacing w:before="60" w:beforeAutospacing="0" w:after="0" w:afterAutospacing="0" w:line="429" w:lineRule="atLeast"/>
        <w:ind w:left="0" w:right="0" w:hanging="360"/>
      </w:pPr>
    </w:p>
    <w:p w14:paraId="2F0E9F11">
      <w:pPr>
        <w:keepNext w:val="0"/>
        <w:keepLines w:val="0"/>
        <w:widowControl/>
        <w:numPr>
          <w:ilvl w:val="0"/>
          <w:numId w:val="7"/>
        </w:numPr>
        <w:suppressLineNumbers w:val="0"/>
        <w:spacing w:before="60" w:beforeAutospacing="0" w:after="0" w:afterAutospacing="0" w:line="429" w:lineRule="atLeast"/>
        <w:ind w:left="0" w:right="0" w:hanging="360"/>
      </w:pPr>
    </w:p>
    <w:p w14:paraId="1DF98E8F">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结果</w:t>
      </w:r>
      <w:r>
        <w:rPr>
          <w:rFonts w:hint="default" w:ascii="Segoe UI" w:hAnsi="Segoe UI" w:eastAsia="Segoe UI" w:cs="Segoe UI"/>
          <w:i w:val="0"/>
          <w:iCs w:val="0"/>
          <w:caps w:val="0"/>
          <w:color w:val="404040"/>
          <w:spacing w:val="0"/>
          <w:sz w:val="24"/>
          <w:szCs w:val="24"/>
          <w:shd w:val="clear" w:fill="FFFFFF"/>
        </w:rPr>
        <w:t>：</w:t>
      </w:r>
    </w:p>
    <w:p w14:paraId="388CF395">
      <w:pPr>
        <w:keepNext w:val="0"/>
        <w:keepLines w:val="0"/>
        <w:widowControl/>
        <w:numPr>
          <w:ilvl w:val="0"/>
          <w:numId w:val="7"/>
        </w:numPr>
        <w:suppressLineNumbers w:val="0"/>
        <w:spacing w:before="60" w:beforeAutospacing="0" w:after="0" w:afterAutospacing="0" w:line="429" w:lineRule="atLeast"/>
        <w:ind w:left="0" w:right="0" w:hanging="360"/>
      </w:pPr>
    </w:p>
    <w:p w14:paraId="338FAF43">
      <w:pPr>
        <w:keepNext w:val="0"/>
        <w:keepLines w:val="0"/>
        <w:widowControl/>
        <w:numPr>
          <w:ilvl w:val="1"/>
          <w:numId w:val="9"/>
        </w:numPr>
        <w:suppressLineNumbers w:val="0"/>
        <w:tabs>
          <w:tab w:val="left" w:pos="1440"/>
        </w:tabs>
        <w:spacing w:before="0" w:beforeAutospacing="0" w:after="0" w:afterAutospacing="0" w:line="429" w:lineRule="atLeast"/>
        <w:ind w:left="0" w:right="0" w:hanging="360"/>
      </w:pPr>
    </w:p>
    <w:p w14:paraId="0FF5C38F">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放行</w:t>
      </w:r>
      <w:r>
        <w:rPr>
          <w:rFonts w:hint="default" w:ascii="Segoe UI" w:hAnsi="Segoe UI" w:eastAsia="Segoe UI" w:cs="Segoe UI"/>
          <w:i w:val="0"/>
          <w:iCs w:val="0"/>
          <w:caps w:val="0"/>
          <w:color w:val="404040"/>
          <w:spacing w:val="0"/>
          <w:sz w:val="24"/>
          <w:szCs w:val="24"/>
          <w:shd w:val="clear" w:fill="FFFFFF"/>
        </w:rPr>
        <w:t>：补税（如超800美元）或提交额外文件（如FDA认证）。</w:t>
      </w:r>
    </w:p>
    <w:p w14:paraId="0670D17C">
      <w:pPr>
        <w:keepNext w:val="0"/>
        <w:keepLines w:val="0"/>
        <w:widowControl/>
        <w:numPr>
          <w:ilvl w:val="1"/>
          <w:numId w:val="9"/>
        </w:numPr>
        <w:suppressLineNumbers w:val="0"/>
        <w:tabs>
          <w:tab w:val="left" w:pos="1440"/>
        </w:tabs>
        <w:spacing w:before="0" w:beforeAutospacing="0" w:after="0" w:afterAutospacing="0" w:line="429" w:lineRule="atLeast"/>
        <w:ind w:left="0" w:right="0" w:hanging="360"/>
      </w:pPr>
    </w:p>
    <w:p w14:paraId="69F7E388">
      <w:pPr>
        <w:keepNext w:val="0"/>
        <w:keepLines w:val="0"/>
        <w:widowControl/>
        <w:numPr>
          <w:ilvl w:val="1"/>
          <w:numId w:val="9"/>
        </w:numPr>
        <w:suppressLineNumbers w:val="0"/>
        <w:tabs>
          <w:tab w:val="left" w:pos="1440"/>
        </w:tabs>
        <w:spacing w:before="60" w:beforeAutospacing="0" w:after="0" w:afterAutospacing="0" w:line="429" w:lineRule="atLeast"/>
        <w:ind w:left="0" w:right="0" w:hanging="360"/>
      </w:pPr>
    </w:p>
    <w:p w14:paraId="742A95D8">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扣留/销毁</w:t>
      </w:r>
      <w:r>
        <w:rPr>
          <w:rFonts w:hint="default" w:ascii="Segoe UI" w:hAnsi="Segoe UI" w:eastAsia="Segoe UI" w:cs="Segoe UI"/>
          <w:i w:val="0"/>
          <w:iCs w:val="0"/>
          <w:caps w:val="0"/>
          <w:color w:val="404040"/>
          <w:spacing w:val="0"/>
          <w:sz w:val="24"/>
          <w:szCs w:val="24"/>
          <w:shd w:val="clear" w:fill="FFFFFF"/>
        </w:rPr>
        <w:t>：违禁品或无法提供合规证明。</w:t>
      </w:r>
    </w:p>
    <w:p w14:paraId="5D47D259">
      <w:pPr>
        <w:keepNext w:val="0"/>
        <w:keepLines w:val="0"/>
        <w:widowControl/>
        <w:numPr>
          <w:ilvl w:val="1"/>
          <w:numId w:val="9"/>
        </w:numPr>
        <w:suppressLineNumbers w:val="0"/>
        <w:tabs>
          <w:tab w:val="left" w:pos="1440"/>
        </w:tabs>
        <w:spacing w:before="60" w:beforeAutospacing="0" w:after="0" w:afterAutospacing="0" w:line="429" w:lineRule="atLeast"/>
        <w:ind w:left="0" w:right="0" w:hanging="360"/>
      </w:pPr>
    </w:p>
    <w:p w14:paraId="5ABAE8E7">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1E11A894">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三、NT86清关的4大优势</w:t>
      </w:r>
    </w:p>
    <w:p w14:paraId="5341CB02">
      <w:pPr>
        <w:keepNext w:val="0"/>
        <w:keepLines w:val="0"/>
        <w:widowControl/>
        <w:numPr>
          <w:ilvl w:val="0"/>
          <w:numId w:val="10"/>
        </w:numPr>
        <w:suppressLineNumbers w:val="0"/>
        <w:spacing w:before="0" w:beforeAutospacing="0" w:after="0" w:afterAutospacing="0" w:line="429" w:lineRule="atLeast"/>
        <w:ind w:left="0" w:right="0" w:hanging="360"/>
      </w:pPr>
    </w:p>
    <w:p w14:paraId="697A1704">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免税额度高</w:t>
      </w:r>
      <w:r>
        <w:rPr>
          <w:rFonts w:hint="default" w:ascii="Segoe UI" w:hAnsi="Segoe UI" w:eastAsia="Segoe UI" w:cs="Segoe UI"/>
          <w:i w:val="0"/>
          <w:iCs w:val="0"/>
          <w:caps w:val="0"/>
          <w:color w:val="404040"/>
          <w:spacing w:val="0"/>
          <w:sz w:val="24"/>
          <w:szCs w:val="24"/>
          <w:shd w:val="clear" w:fill="FFFFFF"/>
        </w:rPr>
        <w:t>：单票≤800美元免关税+增值税（部分州可能征销售税）。</w:t>
      </w:r>
    </w:p>
    <w:p w14:paraId="3D4064E3">
      <w:pPr>
        <w:keepNext w:val="0"/>
        <w:keepLines w:val="0"/>
        <w:widowControl/>
        <w:numPr>
          <w:ilvl w:val="0"/>
          <w:numId w:val="10"/>
        </w:numPr>
        <w:suppressLineNumbers w:val="0"/>
        <w:spacing w:before="0" w:beforeAutospacing="0" w:after="0" w:afterAutospacing="0" w:line="429" w:lineRule="atLeast"/>
        <w:ind w:left="0" w:right="0" w:hanging="360"/>
      </w:pPr>
    </w:p>
    <w:p w14:paraId="75738535">
      <w:pPr>
        <w:keepNext w:val="0"/>
        <w:keepLines w:val="0"/>
        <w:widowControl/>
        <w:numPr>
          <w:ilvl w:val="0"/>
          <w:numId w:val="10"/>
        </w:numPr>
        <w:suppressLineNumbers w:val="0"/>
        <w:spacing w:before="60" w:beforeAutospacing="0" w:after="0" w:afterAutospacing="0" w:line="429" w:lineRule="atLeast"/>
        <w:ind w:left="0" w:right="0" w:hanging="360"/>
      </w:pPr>
    </w:p>
    <w:p w14:paraId="16B3CEFA">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速度快</w:t>
      </w:r>
      <w:r>
        <w:rPr>
          <w:rFonts w:hint="default" w:ascii="Segoe UI" w:hAnsi="Segoe UI" w:eastAsia="Segoe UI" w:cs="Segoe UI"/>
          <w:i w:val="0"/>
          <w:iCs w:val="0"/>
          <w:caps w:val="0"/>
          <w:color w:val="404040"/>
          <w:spacing w:val="0"/>
          <w:sz w:val="24"/>
          <w:szCs w:val="24"/>
          <w:shd w:val="clear" w:fill="FFFFFF"/>
        </w:rPr>
        <w:t>：通常1-3天完成（对比正式报关的5-10天）。</w:t>
      </w:r>
    </w:p>
    <w:p w14:paraId="24B5DFF0">
      <w:pPr>
        <w:keepNext w:val="0"/>
        <w:keepLines w:val="0"/>
        <w:widowControl/>
        <w:numPr>
          <w:ilvl w:val="0"/>
          <w:numId w:val="10"/>
        </w:numPr>
        <w:suppressLineNumbers w:val="0"/>
        <w:spacing w:before="60" w:beforeAutospacing="0" w:after="0" w:afterAutospacing="0" w:line="429" w:lineRule="atLeast"/>
        <w:ind w:left="0" w:right="0" w:hanging="360"/>
      </w:pPr>
    </w:p>
    <w:p w14:paraId="054436FB">
      <w:pPr>
        <w:keepNext w:val="0"/>
        <w:keepLines w:val="0"/>
        <w:widowControl/>
        <w:numPr>
          <w:ilvl w:val="0"/>
          <w:numId w:val="10"/>
        </w:numPr>
        <w:suppressLineNumbers w:val="0"/>
        <w:spacing w:before="60" w:beforeAutospacing="0" w:after="0" w:afterAutospacing="0" w:line="429" w:lineRule="atLeast"/>
        <w:ind w:left="0" w:right="0" w:hanging="360"/>
      </w:pPr>
    </w:p>
    <w:p w14:paraId="2CF07AF1">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文件简化</w:t>
      </w:r>
      <w:r>
        <w:rPr>
          <w:rFonts w:hint="default" w:ascii="Segoe UI" w:hAnsi="Segoe UI" w:eastAsia="Segoe UI" w:cs="Segoe UI"/>
          <w:i w:val="0"/>
          <w:iCs w:val="0"/>
          <w:caps w:val="0"/>
          <w:color w:val="404040"/>
          <w:spacing w:val="0"/>
          <w:sz w:val="24"/>
          <w:szCs w:val="24"/>
          <w:shd w:val="clear" w:fill="FFFFFF"/>
        </w:rPr>
        <w:t>：无需商业发票（但建议随货附形式发票）。</w:t>
      </w:r>
    </w:p>
    <w:p w14:paraId="39AC0FB6">
      <w:pPr>
        <w:keepNext w:val="0"/>
        <w:keepLines w:val="0"/>
        <w:widowControl/>
        <w:numPr>
          <w:ilvl w:val="0"/>
          <w:numId w:val="10"/>
        </w:numPr>
        <w:suppressLineNumbers w:val="0"/>
        <w:spacing w:before="60" w:beforeAutospacing="0" w:after="0" w:afterAutospacing="0" w:line="429" w:lineRule="atLeast"/>
        <w:ind w:left="0" w:right="0" w:hanging="360"/>
      </w:pPr>
    </w:p>
    <w:p w14:paraId="75EE167C">
      <w:pPr>
        <w:keepNext w:val="0"/>
        <w:keepLines w:val="0"/>
        <w:widowControl/>
        <w:numPr>
          <w:ilvl w:val="0"/>
          <w:numId w:val="10"/>
        </w:numPr>
        <w:suppressLineNumbers w:val="0"/>
        <w:spacing w:before="60" w:beforeAutospacing="0" w:after="0" w:afterAutospacing="0" w:line="429" w:lineRule="atLeast"/>
        <w:ind w:left="0" w:right="0" w:hanging="360"/>
      </w:pPr>
    </w:p>
    <w:p w14:paraId="55E45E50">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低抽查率</w:t>
      </w:r>
      <w:r>
        <w:rPr>
          <w:rFonts w:hint="default" w:ascii="Segoe UI" w:hAnsi="Segoe UI" w:eastAsia="Segoe UI" w:cs="Segoe UI"/>
          <w:i w:val="0"/>
          <w:iCs w:val="0"/>
          <w:caps w:val="0"/>
          <w:color w:val="404040"/>
          <w:spacing w:val="0"/>
          <w:sz w:val="24"/>
          <w:szCs w:val="24"/>
          <w:shd w:val="clear" w:fill="FFFFFF"/>
        </w:rPr>
        <w:t>：CBP优先处理高货值货物，NT86抽查率约5%。</w:t>
      </w:r>
    </w:p>
    <w:p w14:paraId="7A1B1116">
      <w:pPr>
        <w:keepNext w:val="0"/>
        <w:keepLines w:val="0"/>
        <w:widowControl/>
        <w:numPr>
          <w:ilvl w:val="0"/>
          <w:numId w:val="10"/>
        </w:numPr>
        <w:suppressLineNumbers w:val="0"/>
        <w:spacing w:before="60" w:beforeAutospacing="0" w:after="0" w:afterAutospacing="0" w:line="429" w:lineRule="atLeast"/>
        <w:ind w:left="0" w:right="0" w:hanging="360"/>
      </w:pPr>
    </w:p>
    <w:p w14:paraId="600DC33B">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596CD0C3">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四、常见问题与应对</w:t>
      </w:r>
    </w:p>
    <w:p w14:paraId="21FDCA2A">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1. 为什么我的NT86包裹被扣？</w:t>
      </w:r>
    </w:p>
    <w:p w14:paraId="423CF3F6">
      <w:pPr>
        <w:keepNext w:val="0"/>
        <w:keepLines w:val="0"/>
        <w:widowControl/>
        <w:numPr>
          <w:ilvl w:val="0"/>
          <w:numId w:val="11"/>
        </w:numPr>
        <w:suppressLineNumbers w:val="0"/>
        <w:spacing w:before="0" w:beforeAutospacing="0" w:after="0" w:afterAutospacing="0" w:line="429" w:lineRule="atLeast"/>
        <w:ind w:left="0" w:right="0" w:hanging="360"/>
      </w:pPr>
    </w:p>
    <w:p w14:paraId="6C14B163">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可能原因</w:t>
      </w:r>
      <w:r>
        <w:rPr>
          <w:rFonts w:hint="default" w:ascii="Segoe UI" w:hAnsi="Segoe UI" w:eastAsia="Segoe UI" w:cs="Segoe UI"/>
          <w:i w:val="0"/>
          <w:iCs w:val="0"/>
          <w:caps w:val="0"/>
          <w:color w:val="404040"/>
          <w:spacing w:val="0"/>
          <w:sz w:val="24"/>
          <w:szCs w:val="24"/>
          <w:shd w:val="clear" w:fill="FFFFFF"/>
        </w:rPr>
        <w:t>：</w:t>
      </w:r>
    </w:p>
    <w:p w14:paraId="23617ACA">
      <w:pPr>
        <w:keepNext w:val="0"/>
        <w:keepLines w:val="0"/>
        <w:widowControl/>
        <w:numPr>
          <w:ilvl w:val="0"/>
          <w:numId w:val="11"/>
        </w:numPr>
        <w:suppressLineNumbers w:val="0"/>
        <w:spacing w:before="0" w:beforeAutospacing="0" w:after="0" w:afterAutospacing="0" w:line="429" w:lineRule="atLeast"/>
        <w:ind w:left="0" w:right="0" w:hanging="360"/>
      </w:pPr>
    </w:p>
    <w:p w14:paraId="294DA723">
      <w:pPr>
        <w:keepNext w:val="0"/>
        <w:keepLines w:val="0"/>
        <w:widowControl/>
        <w:numPr>
          <w:ilvl w:val="1"/>
          <w:numId w:val="12"/>
        </w:numPr>
        <w:suppressLineNumbers w:val="0"/>
        <w:tabs>
          <w:tab w:val="left" w:pos="1440"/>
        </w:tabs>
        <w:spacing w:before="0" w:beforeAutospacing="0" w:after="0" w:afterAutospacing="0" w:line="429" w:lineRule="atLeast"/>
        <w:ind w:left="0" w:right="0" w:hanging="360"/>
      </w:pPr>
    </w:p>
    <w:p w14:paraId="174E13D0">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货值超800美元未申报。</w:t>
      </w:r>
    </w:p>
    <w:p w14:paraId="0FB839A1">
      <w:pPr>
        <w:keepNext w:val="0"/>
        <w:keepLines w:val="0"/>
        <w:widowControl/>
        <w:numPr>
          <w:ilvl w:val="1"/>
          <w:numId w:val="12"/>
        </w:numPr>
        <w:suppressLineNumbers w:val="0"/>
        <w:tabs>
          <w:tab w:val="left" w:pos="1440"/>
        </w:tabs>
        <w:spacing w:before="0" w:beforeAutospacing="0" w:after="0" w:afterAutospacing="0" w:line="429" w:lineRule="atLeast"/>
        <w:ind w:left="0" w:right="0" w:hanging="360"/>
      </w:pPr>
    </w:p>
    <w:p w14:paraId="5CCE6FD2">
      <w:pPr>
        <w:keepNext w:val="0"/>
        <w:keepLines w:val="0"/>
        <w:widowControl/>
        <w:numPr>
          <w:ilvl w:val="1"/>
          <w:numId w:val="12"/>
        </w:numPr>
        <w:suppressLineNumbers w:val="0"/>
        <w:tabs>
          <w:tab w:val="left" w:pos="1440"/>
        </w:tabs>
        <w:spacing w:before="60" w:beforeAutospacing="0" w:after="0" w:afterAutospacing="0" w:line="429" w:lineRule="atLeast"/>
        <w:ind w:left="0" w:right="0" w:hanging="360"/>
      </w:pPr>
    </w:p>
    <w:p w14:paraId="7F988529">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商品需FDA/FCC认证（如美容仪、蓝牙设备）。</w:t>
      </w:r>
    </w:p>
    <w:p w14:paraId="6780DC8E">
      <w:pPr>
        <w:keepNext w:val="0"/>
        <w:keepLines w:val="0"/>
        <w:widowControl/>
        <w:numPr>
          <w:ilvl w:val="1"/>
          <w:numId w:val="12"/>
        </w:numPr>
        <w:suppressLineNumbers w:val="0"/>
        <w:tabs>
          <w:tab w:val="left" w:pos="1440"/>
        </w:tabs>
        <w:spacing w:before="60" w:beforeAutospacing="0" w:after="0" w:afterAutospacing="0" w:line="429" w:lineRule="atLeast"/>
        <w:ind w:left="0" w:right="0" w:hanging="360"/>
      </w:pPr>
    </w:p>
    <w:p w14:paraId="2DD0E61D">
      <w:pPr>
        <w:keepNext w:val="0"/>
        <w:keepLines w:val="0"/>
        <w:widowControl/>
        <w:numPr>
          <w:ilvl w:val="1"/>
          <w:numId w:val="12"/>
        </w:numPr>
        <w:suppressLineNumbers w:val="0"/>
        <w:tabs>
          <w:tab w:val="left" w:pos="1440"/>
        </w:tabs>
        <w:spacing w:before="60" w:beforeAutospacing="0" w:after="0" w:afterAutospacing="0" w:line="429" w:lineRule="atLeast"/>
        <w:ind w:left="0" w:right="0" w:hanging="360"/>
      </w:pPr>
    </w:p>
    <w:p w14:paraId="713BFEFD">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申报品名模糊（如“gift”需改为具体商品名）。</w:t>
      </w:r>
    </w:p>
    <w:p w14:paraId="7B7F6BFA">
      <w:pPr>
        <w:keepNext w:val="0"/>
        <w:keepLines w:val="0"/>
        <w:widowControl/>
        <w:numPr>
          <w:ilvl w:val="1"/>
          <w:numId w:val="12"/>
        </w:numPr>
        <w:suppressLineNumbers w:val="0"/>
        <w:tabs>
          <w:tab w:val="left" w:pos="1440"/>
        </w:tabs>
        <w:spacing w:before="60" w:beforeAutospacing="0" w:after="0" w:afterAutospacing="0" w:line="429" w:lineRule="atLeast"/>
        <w:ind w:left="0" w:right="0" w:hanging="360"/>
      </w:pPr>
    </w:p>
    <w:p w14:paraId="60727BE1">
      <w:pPr>
        <w:keepNext w:val="0"/>
        <w:keepLines w:val="0"/>
        <w:widowControl/>
        <w:numPr>
          <w:ilvl w:val="0"/>
          <w:numId w:val="11"/>
        </w:numPr>
        <w:suppressLineNumbers w:val="0"/>
        <w:spacing w:before="60" w:beforeAutospacing="0" w:after="0" w:afterAutospacing="0" w:line="429" w:lineRule="atLeast"/>
        <w:ind w:left="0" w:right="0" w:hanging="360"/>
      </w:pPr>
    </w:p>
    <w:p w14:paraId="368F25BA">
      <w:pPr>
        <w:pStyle w:val="4"/>
        <w:keepNext w:val="0"/>
        <w:keepLines w:val="0"/>
        <w:widowControl/>
        <w:suppressLineNumbers w:val="0"/>
        <w:spacing w:before="0" w:beforeAutospacing="0" w:after="6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解决方案</w:t>
      </w:r>
      <w:r>
        <w:rPr>
          <w:rFonts w:hint="default" w:ascii="Segoe UI" w:hAnsi="Segoe UI" w:eastAsia="Segoe UI" w:cs="Segoe UI"/>
          <w:i w:val="0"/>
          <w:iCs w:val="0"/>
          <w:caps w:val="0"/>
          <w:color w:val="404040"/>
          <w:spacing w:val="0"/>
          <w:sz w:val="24"/>
          <w:szCs w:val="24"/>
          <w:shd w:val="clear" w:fill="FFFFFF"/>
        </w:rPr>
        <w:t>：</w:t>
      </w:r>
    </w:p>
    <w:p w14:paraId="789A3873">
      <w:pPr>
        <w:keepNext w:val="0"/>
        <w:keepLines w:val="0"/>
        <w:widowControl/>
        <w:numPr>
          <w:ilvl w:val="0"/>
          <w:numId w:val="11"/>
        </w:numPr>
        <w:suppressLineNumbers w:val="0"/>
        <w:spacing w:before="60" w:beforeAutospacing="0" w:after="0" w:afterAutospacing="0" w:line="429" w:lineRule="atLeast"/>
        <w:ind w:left="0" w:right="0" w:hanging="360"/>
      </w:pPr>
    </w:p>
    <w:p w14:paraId="26877081">
      <w:pPr>
        <w:keepNext w:val="0"/>
        <w:keepLines w:val="0"/>
        <w:widowControl/>
        <w:numPr>
          <w:ilvl w:val="1"/>
          <w:numId w:val="13"/>
        </w:numPr>
        <w:suppressLineNumbers w:val="0"/>
        <w:tabs>
          <w:tab w:val="left" w:pos="1440"/>
        </w:tabs>
        <w:spacing w:before="0" w:beforeAutospacing="0" w:after="0" w:afterAutospacing="0" w:line="429" w:lineRule="atLeast"/>
        <w:ind w:left="0" w:right="0" w:hanging="360"/>
      </w:pPr>
    </w:p>
    <w:p w14:paraId="016F0751">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提交购买凭证、产品说明书。</w:t>
      </w:r>
    </w:p>
    <w:p w14:paraId="33EB668E">
      <w:pPr>
        <w:keepNext w:val="0"/>
        <w:keepLines w:val="0"/>
        <w:widowControl/>
        <w:numPr>
          <w:ilvl w:val="1"/>
          <w:numId w:val="13"/>
        </w:numPr>
        <w:suppressLineNumbers w:val="0"/>
        <w:tabs>
          <w:tab w:val="left" w:pos="1440"/>
        </w:tabs>
        <w:spacing w:before="0" w:beforeAutospacing="0" w:after="0" w:afterAutospacing="0" w:line="429" w:lineRule="atLeast"/>
        <w:ind w:left="0" w:right="0" w:hanging="360"/>
      </w:pPr>
    </w:p>
    <w:p w14:paraId="59569F68">
      <w:pPr>
        <w:keepNext w:val="0"/>
        <w:keepLines w:val="0"/>
        <w:widowControl/>
        <w:numPr>
          <w:ilvl w:val="1"/>
          <w:numId w:val="13"/>
        </w:numPr>
        <w:suppressLineNumbers w:val="0"/>
        <w:tabs>
          <w:tab w:val="left" w:pos="1440"/>
        </w:tabs>
        <w:spacing w:before="60" w:beforeAutospacing="0" w:after="0" w:afterAutospacing="0" w:line="429" w:lineRule="atLeast"/>
        <w:ind w:left="0" w:right="0" w:hanging="360"/>
      </w:pPr>
    </w:p>
    <w:p w14:paraId="1B53498B">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联系清关代理补交文件。</w:t>
      </w:r>
    </w:p>
    <w:p w14:paraId="1E567419">
      <w:pPr>
        <w:keepNext w:val="0"/>
        <w:keepLines w:val="0"/>
        <w:widowControl/>
        <w:numPr>
          <w:ilvl w:val="1"/>
          <w:numId w:val="13"/>
        </w:numPr>
        <w:suppressLineNumbers w:val="0"/>
        <w:tabs>
          <w:tab w:val="left" w:pos="1440"/>
        </w:tabs>
        <w:spacing w:before="60" w:beforeAutospacing="0" w:after="0" w:afterAutospacing="0" w:line="429" w:lineRule="atLeast"/>
        <w:ind w:left="0" w:right="0" w:hanging="360"/>
      </w:pPr>
    </w:p>
    <w:p w14:paraId="2F43B4C2">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2. NT86和正式报关（Form 7501）的区别</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4"/>
        <w:gridCol w:w="2225"/>
        <w:gridCol w:w="2623"/>
      </w:tblGrid>
      <w:tr w14:paraId="3A81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nil"/>
              <w:left w:val="nil"/>
              <w:bottom w:val="single" w:color="BBBBBB" w:sz="6" w:space="0"/>
              <w:right w:val="nil"/>
            </w:tcBorders>
            <w:shd w:val="clear" w:color="auto" w:fill="auto"/>
            <w:tcMar>
              <w:top w:w="150" w:type="dxa"/>
              <w:left w:w="0" w:type="dxa"/>
              <w:bottom w:w="150" w:type="dxa"/>
              <w:right w:w="150" w:type="dxa"/>
            </w:tcMar>
            <w:vAlign w:val="center"/>
          </w:tcPr>
          <w:p w14:paraId="34848F3E">
            <w:pPr>
              <w:keepNext w:val="0"/>
              <w:keepLines w:val="0"/>
              <w:widowControl/>
              <w:suppressLineNumbers w:val="0"/>
              <w:spacing w:line="26" w:lineRule="atLeast"/>
              <w:jc w:val="left"/>
              <w:rPr>
                <w:b/>
                <w:bCs/>
                <w:color w:val="404040"/>
                <w:sz w:val="22"/>
                <w:szCs w:val="22"/>
              </w:rPr>
            </w:pPr>
            <w:r>
              <w:rPr>
                <w:rStyle w:val="7"/>
                <w:rFonts w:ascii="宋体" w:hAnsi="宋体" w:eastAsia="宋体" w:cs="宋体"/>
                <w:color w:val="404040"/>
                <w:kern w:val="0"/>
                <w:sz w:val="22"/>
                <w:szCs w:val="22"/>
                <w:lang w:val="en-US" w:eastAsia="zh-CN" w:bidi="ar"/>
              </w:rPr>
              <w:t>对比项</w:t>
            </w:r>
          </w:p>
        </w:tc>
        <w:tc>
          <w:tcPr>
            <w:tcW w:w="0" w:type="auto"/>
            <w:tcBorders>
              <w:top w:val="nil"/>
              <w:left w:val="nil"/>
              <w:bottom w:val="single" w:color="BBBBBB" w:sz="6" w:space="0"/>
              <w:right w:val="nil"/>
            </w:tcBorders>
            <w:shd w:val="clear" w:color="auto" w:fill="auto"/>
            <w:tcMar>
              <w:top w:w="150" w:type="dxa"/>
              <w:left w:w="150" w:type="dxa"/>
              <w:bottom w:w="150" w:type="dxa"/>
              <w:right w:w="150" w:type="dxa"/>
            </w:tcMar>
            <w:vAlign w:val="center"/>
          </w:tcPr>
          <w:p w14:paraId="59FDDDF9">
            <w:pPr>
              <w:keepNext w:val="0"/>
              <w:keepLines w:val="0"/>
              <w:widowControl/>
              <w:suppressLineNumbers w:val="0"/>
              <w:spacing w:line="26" w:lineRule="atLeast"/>
              <w:jc w:val="left"/>
              <w:rPr>
                <w:b/>
                <w:bCs/>
                <w:color w:val="404040"/>
                <w:sz w:val="22"/>
                <w:szCs w:val="22"/>
              </w:rPr>
            </w:pPr>
            <w:r>
              <w:rPr>
                <w:rFonts w:ascii="宋体" w:hAnsi="宋体" w:eastAsia="宋体" w:cs="宋体"/>
                <w:b/>
                <w:bCs/>
                <w:color w:val="404040"/>
                <w:kern w:val="0"/>
                <w:sz w:val="22"/>
                <w:szCs w:val="22"/>
                <w:lang w:val="en-US" w:eastAsia="zh-CN" w:bidi="ar"/>
              </w:rPr>
              <w:t>NT86清关</w:t>
            </w:r>
          </w:p>
        </w:tc>
        <w:tc>
          <w:tcPr>
            <w:tcW w:w="0" w:type="auto"/>
            <w:tcBorders>
              <w:top w:val="nil"/>
              <w:left w:val="nil"/>
              <w:bottom w:val="single" w:color="BBBBBB" w:sz="6" w:space="0"/>
              <w:right w:val="nil"/>
            </w:tcBorders>
            <w:shd w:val="clear" w:color="auto" w:fill="auto"/>
            <w:tcMar>
              <w:top w:w="150" w:type="dxa"/>
              <w:left w:w="150" w:type="dxa"/>
              <w:bottom w:w="150" w:type="dxa"/>
              <w:right w:w="150" w:type="dxa"/>
            </w:tcMar>
            <w:vAlign w:val="center"/>
          </w:tcPr>
          <w:p w14:paraId="56AC0020">
            <w:pPr>
              <w:keepNext w:val="0"/>
              <w:keepLines w:val="0"/>
              <w:widowControl/>
              <w:suppressLineNumbers w:val="0"/>
              <w:spacing w:line="26" w:lineRule="atLeast"/>
              <w:jc w:val="left"/>
              <w:rPr>
                <w:b/>
                <w:bCs/>
                <w:color w:val="404040"/>
                <w:sz w:val="22"/>
                <w:szCs w:val="22"/>
              </w:rPr>
            </w:pPr>
            <w:r>
              <w:rPr>
                <w:rFonts w:ascii="宋体" w:hAnsi="宋体" w:eastAsia="宋体" w:cs="宋体"/>
                <w:b/>
                <w:bCs/>
                <w:color w:val="404040"/>
                <w:kern w:val="0"/>
                <w:sz w:val="22"/>
                <w:szCs w:val="22"/>
                <w:lang w:val="en-US" w:eastAsia="zh-CN" w:bidi="ar"/>
              </w:rPr>
              <w:t>正式报关（Form 7501）</w:t>
            </w:r>
          </w:p>
        </w:tc>
      </w:tr>
      <w:tr w14:paraId="43E7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nil"/>
              <w:bottom w:val="single" w:color="E5E5E5" w:sz="6" w:space="0"/>
              <w:right w:val="nil"/>
            </w:tcBorders>
            <w:shd w:val="clear" w:color="auto" w:fill="auto"/>
            <w:tcMar>
              <w:top w:w="150" w:type="dxa"/>
              <w:left w:w="0" w:type="dxa"/>
              <w:bottom w:w="150" w:type="dxa"/>
              <w:right w:w="150" w:type="dxa"/>
            </w:tcMar>
            <w:vAlign w:val="center"/>
          </w:tcPr>
          <w:p w14:paraId="3E3017F0">
            <w:pPr>
              <w:keepNext w:val="0"/>
              <w:keepLines w:val="0"/>
              <w:widowControl/>
              <w:suppressLineNumbers w:val="0"/>
              <w:spacing w:line="26" w:lineRule="atLeast"/>
              <w:jc w:val="left"/>
              <w:rPr>
                <w:sz w:val="22"/>
                <w:szCs w:val="22"/>
              </w:rPr>
            </w:pPr>
            <w:r>
              <w:rPr>
                <w:rStyle w:val="7"/>
                <w:rFonts w:ascii="宋体" w:hAnsi="宋体" w:eastAsia="宋体" w:cs="宋体"/>
                <w:kern w:val="0"/>
                <w:sz w:val="22"/>
                <w:szCs w:val="22"/>
                <w:lang w:val="en-US" w:eastAsia="zh-CN" w:bidi="ar"/>
              </w:rPr>
              <w:t>货值限制</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3ADF1379">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≤800美元</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7860D7A2">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无限制</w:t>
            </w:r>
          </w:p>
        </w:tc>
      </w:tr>
      <w:tr w14:paraId="4BA7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nil"/>
              <w:bottom w:val="single" w:color="E5E5E5" w:sz="6" w:space="0"/>
              <w:right w:val="nil"/>
            </w:tcBorders>
            <w:shd w:val="clear" w:color="auto" w:fill="auto"/>
            <w:tcMar>
              <w:top w:w="150" w:type="dxa"/>
              <w:left w:w="0" w:type="dxa"/>
              <w:bottom w:w="150" w:type="dxa"/>
              <w:right w:w="150" w:type="dxa"/>
            </w:tcMar>
            <w:vAlign w:val="center"/>
          </w:tcPr>
          <w:p w14:paraId="7249A259">
            <w:pPr>
              <w:keepNext w:val="0"/>
              <w:keepLines w:val="0"/>
              <w:widowControl/>
              <w:suppressLineNumbers w:val="0"/>
              <w:spacing w:line="26" w:lineRule="atLeast"/>
              <w:jc w:val="left"/>
              <w:rPr>
                <w:sz w:val="22"/>
                <w:szCs w:val="22"/>
              </w:rPr>
            </w:pPr>
            <w:r>
              <w:rPr>
                <w:rStyle w:val="7"/>
                <w:rFonts w:ascii="宋体" w:hAnsi="宋体" w:eastAsia="宋体" w:cs="宋体"/>
                <w:kern w:val="0"/>
                <w:sz w:val="22"/>
                <w:szCs w:val="22"/>
                <w:lang w:val="en-US" w:eastAsia="zh-CN" w:bidi="ar"/>
              </w:rPr>
              <w:t>适用场景</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3C063ECB">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个人/小批量</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4180A46A">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商业批量进口</w:t>
            </w:r>
          </w:p>
        </w:tc>
      </w:tr>
      <w:tr w14:paraId="42E1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nil"/>
              <w:bottom w:val="single" w:color="E5E5E5" w:sz="6" w:space="0"/>
              <w:right w:val="nil"/>
            </w:tcBorders>
            <w:shd w:val="clear" w:color="auto" w:fill="auto"/>
            <w:tcMar>
              <w:top w:w="150" w:type="dxa"/>
              <w:left w:w="0" w:type="dxa"/>
              <w:bottom w:w="150" w:type="dxa"/>
              <w:right w:w="150" w:type="dxa"/>
            </w:tcMar>
            <w:vAlign w:val="center"/>
          </w:tcPr>
          <w:p w14:paraId="24D31E64">
            <w:pPr>
              <w:keepNext w:val="0"/>
              <w:keepLines w:val="0"/>
              <w:widowControl/>
              <w:suppressLineNumbers w:val="0"/>
              <w:spacing w:line="26" w:lineRule="atLeast"/>
              <w:jc w:val="left"/>
              <w:rPr>
                <w:sz w:val="22"/>
                <w:szCs w:val="22"/>
              </w:rPr>
            </w:pPr>
            <w:r>
              <w:rPr>
                <w:rStyle w:val="7"/>
                <w:rFonts w:ascii="宋体" w:hAnsi="宋体" w:eastAsia="宋体" w:cs="宋体"/>
                <w:kern w:val="0"/>
                <w:sz w:val="22"/>
                <w:szCs w:val="22"/>
                <w:lang w:val="en-US" w:eastAsia="zh-CN" w:bidi="ar"/>
              </w:rPr>
              <w:t>关税</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011E6CB3">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免税（≤800美元）</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4F4984AB">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按税率征收</w:t>
            </w:r>
          </w:p>
        </w:tc>
      </w:tr>
      <w:tr w14:paraId="6650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nil"/>
              <w:bottom w:val="single" w:color="E5E5E5" w:sz="6" w:space="0"/>
              <w:right w:val="nil"/>
            </w:tcBorders>
            <w:shd w:val="clear" w:color="auto" w:fill="auto"/>
            <w:tcMar>
              <w:top w:w="150" w:type="dxa"/>
              <w:left w:w="0" w:type="dxa"/>
              <w:bottom w:w="150" w:type="dxa"/>
              <w:right w:w="150" w:type="dxa"/>
            </w:tcMar>
            <w:vAlign w:val="center"/>
          </w:tcPr>
          <w:p w14:paraId="4E000C66">
            <w:pPr>
              <w:keepNext w:val="0"/>
              <w:keepLines w:val="0"/>
              <w:widowControl/>
              <w:suppressLineNumbers w:val="0"/>
              <w:spacing w:line="26" w:lineRule="atLeast"/>
              <w:jc w:val="left"/>
              <w:rPr>
                <w:sz w:val="22"/>
                <w:szCs w:val="22"/>
              </w:rPr>
            </w:pPr>
            <w:r>
              <w:rPr>
                <w:rStyle w:val="7"/>
                <w:rFonts w:ascii="宋体" w:hAnsi="宋体" w:eastAsia="宋体" w:cs="宋体"/>
                <w:kern w:val="0"/>
                <w:sz w:val="22"/>
                <w:szCs w:val="22"/>
                <w:lang w:val="en-US" w:eastAsia="zh-CN" w:bidi="ar"/>
              </w:rPr>
              <w:t>时间</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7977BB0A">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1-3天</w:t>
            </w:r>
          </w:p>
        </w:tc>
        <w:tc>
          <w:tcPr>
            <w:tcW w:w="0" w:type="auto"/>
            <w:tcBorders>
              <w:top w:val="nil"/>
              <w:left w:val="nil"/>
              <w:bottom w:val="single" w:color="E5E5E5" w:sz="6" w:space="0"/>
              <w:right w:val="nil"/>
            </w:tcBorders>
            <w:shd w:val="clear" w:color="auto" w:fill="auto"/>
            <w:tcMar>
              <w:top w:w="150" w:type="dxa"/>
              <w:left w:w="150" w:type="dxa"/>
              <w:bottom w:w="150" w:type="dxa"/>
              <w:right w:w="150" w:type="dxa"/>
            </w:tcMar>
            <w:vAlign w:val="center"/>
          </w:tcPr>
          <w:p w14:paraId="0801517F">
            <w:pPr>
              <w:keepNext w:val="0"/>
              <w:keepLines w:val="0"/>
              <w:widowControl/>
              <w:suppressLineNumbers w:val="0"/>
              <w:spacing w:line="26" w:lineRule="atLeast"/>
              <w:jc w:val="left"/>
              <w:rPr>
                <w:sz w:val="22"/>
                <w:szCs w:val="22"/>
              </w:rPr>
            </w:pPr>
            <w:r>
              <w:rPr>
                <w:rFonts w:ascii="宋体" w:hAnsi="宋体" w:eastAsia="宋体" w:cs="宋体"/>
                <w:kern w:val="0"/>
                <w:sz w:val="22"/>
                <w:szCs w:val="22"/>
                <w:lang w:val="en-US" w:eastAsia="zh-CN" w:bidi="ar"/>
              </w:rPr>
              <w:t>5-10天（含查验）</w:t>
            </w:r>
          </w:p>
        </w:tc>
      </w:tr>
    </w:tbl>
    <w:p w14:paraId="1A3D9BB4">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3. 如何降低NT86清关风险？</w:t>
      </w:r>
    </w:p>
    <w:p w14:paraId="148F05ED">
      <w:pPr>
        <w:keepNext w:val="0"/>
        <w:keepLines w:val="0"/>
        <w:widowControl/>
        <w:numPr>
          <w:ilvl w:val="0"/>
          <w:numId w:val="14"/>
        </w:numPr>
        <w:suppressLineNumbers w:val="0"/>
        <w:spacing w:before="0" w:beforeAutospacing="0" w:after="0" w:afterAutospacing="0" w:line="429" w:lineRule="atLeast"/>
        <w:ind w:left="0" w:right="0" w:hanging="360"/>
      </w:pPr>
    </w:p>
    <w:p w14:paraId="5CB54093">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如实申报</w:t>
      </w:r>
      <w:r>
        <w:rPr>
          <w:rFonts w:hint="default" w:ascii="Segoe UI" w:hAnsi="Segoe UI" w:eastAsia="Segoe UI" w:cs="Segoe UI"/>
          <w:i w:val="0"/>
          <w:iCs w:val="0"/>
          <w:caps w:val="0"/>
          <w:color w:val="404040"/>
          <w:spacing w:val="0"/>
          <w:sz w:val="24"/>
          <w:szCs w:val="24"/>
          <w:shd w:val="clear" w:fill="FFFFFF"/>
        </w:rPr>
        <w:t>：避免“低报货值”或“混淆品名”。</w:t>
      </w:r>
    </w:p>
    <w:p w14:paraId="68498BAC">
      <w:pPr>
        <w:keepNext w:val="0"/>
        <w:keepLines w:val="0"/>
        <w:widowControl/>
        <w:numPr>
          <w:ilvl w:val="0"/>
          <w:numId w:val="14"/>
        </w:numPr>
        <w:suppressLineNumbers w:val="0"/>
        <w:spacing w:before="0" w:beforeAutospacing="0" w:after="0" w:afterAutospacing="0" w:line="429" w:lineRule="atLeast"/>
        <w:ind w:left="0" w:right="0" w:hanging="360"/>
      </w:pPr>
    </w:p>
    <w:p w14:paraId="4DC76663">
      <w:pPr>
        <w:keepNext w:val="0"/>
        <w:keepLines w:val="0"/>
        <w:widowControl/>
        <w:numPr>
          <w:ilvl w:val="0"/>
          <w:numId w:val="14"/>
        </w:numPr>
        <w:suppressLineNumbers w:val="0"/>
        <w:spacing w:before="60" w:beforeAutospacing="0" w:after="0" w:afterAutospacing="0" w:line="429" w:lineRule="atLeast"/>
        <w:ind w:left="0" w:right="0" w:hanging="360"/>
      </w:pPr>
    </w:p>
    <w:p w14:paraId="3065F9EC">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分票发货</w:t>
      </w:r>
      <w:r>
        <w:rPr>
          <w:rFonts w:hint="default" w:ascii="Segoe UI" w:hAnsi="Segoe UI" w:eastAsia="Segoe UI" w:cs="Segoe UI"/>
          <w:i w:val="0"/>
          <w:iCs w:val="0"/>
          <w:caps w:val="0"/>
          <w:color w:val="404040"/>
          <w:spacing w:val="0"/>
          <w:sz w:val="24"/>
          <w:szCs w:val="24"/>
          <w:shd w:val="clear" w:fill="FFFFFF"/>
        </w:rPr>
        <w:t>：单包裹控制在800美元以下。</w:t>
      </w:r>
    </w:p>
    <w:p w14:paraId="04171AF6">
      <w:pPr>
        <w:keepNext w:val="0"/>
        <w:keepLines w:val="0"/>
        <w:widowControl/>
        <w:numPr>
          <w:ilvl w:val="0"/>
          <w:numId w:val="14"/>
        </w:numPr>
        <w:suppressLineNumbers w:val="0"/>
        <w:spacing w:before="60" w:beforeAutospacing="0" w:after="0" w:afterAutospacing="0" w:line="429" w:lineRule="atLeast"/>
        <w:ind w:left="0" w:right="0" w:hanging="360"/>
      </w:pPr>
    </w:p>
    <w:p w14:paraId="1EF8DAFA">
      <w:pPr>
        <w:keepNext w:val="0"/>
        <w:keepLines w:val="0"/>
        <w:widowControl/>
        <w:numPr>
          <w:ilvl w:val="0"/>
          <w:numId w:val="14"/>
        </w:numPr>
        <w:suppressLineNumbers w:val="0"/>
        <w:spacing w:before="60" w:beforeAutospacing="0" w:after="0" w:afterAutospacing="0" w:line="429" w:lineRule="atLeast"/>
        <w:ind w:left="0" w:right="0" w:hanging="360"/>
      </w:pPr>
    </w:p>
    <w:p w14:paraId="156110C6">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敏感品类预认证</w:t>
      </w:r>
      <w:r>
        <w:rPr>
          <w:rFonts w:hint="default" w:ascii="Segoe UI" w:hAnsi="Segoe UI" w:eastAsia="Segoe UI" w:cs="Segoe UI"/>
          <w:i w:val="0"/>
          <w:iCs w:val="0"/>
          <w:caps w:val="0"/>
          <w:color w:val="404040"/>
          <w:spacing w:val="0"/>
          <w:sz w:val="24"/>
          <w:szCs w:val="24"/>
          <w:shd w:val="clear" w:fill="FFFFFF"/>
        </w:rPr>
        <w:t>：如电子设备提前准备FCC ID。</w:t>
      </w:r>
    </w:p>
    <w:p w14:paraId="0C635E01">
      <w:pPr>
        <w:keepNext w:val="0"/>
        <w:keepLines w:val="0"/>
        <w:widowControl/>
        <w:numPr>
          <w:ilvl w:val="0"/>
          <w:numId w:val="14"/>
        </w:numPr>
        <w:suppressLineNumbers w:val="0"/>
        <w:spacing w:before="60" w:beforeAutospacing="0" w:after="0" w:afterAutospacing="0" w:line="429" w:lineRule="atLeast"/>
        <w:ind w:left="0" w:right="0" w:hanging="360"/>
      </w:pPr>
    </w:p>
    <w:p w14:paraId="2DF9EF6A">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4A7F3525">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五、行业应用案例</w:t>
      </w:r>
    </w:p>
    <w:p w14:paraId="15C94865">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1. 跨境电商（如SHEIN、Temu）</w:t>
      </w:r>
    </w:p>
    <w:p w14:paraId="7DE8BA16">
      <w:pPr>
        <w:keepNext w:val="0"/>
        <w:keepLines w:val="0"/>
        <w:widowControl/>
        <w:numPr>
          <w:ilvl w:val="0"/>
          <w:numId w:val="15"/>
        </w:numPr>
        <w:suppressLineNumbers w:val="0"/>
        <w:spacing w:before="0" w:beforeAutospacing="0" w:after="0" w:afterAutospacing="0" w:line="429" w:lineRule="atLeast"/>
        <w:ind w:left="0" w:right="0" w:hanging="360"/>
      </w:pPr>
    </w:p>
    <w:p w14:paraId="4411635B">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利用NT86规则拆单发货（每单≤800美元），节省关税成本。</w:t>
      </w:r>
    </w:p>
    <w:p w14:paraId="79E9D8B6">
      <w:pPr>
        <w:keepNext w:val="0"/>
        <w:keepLines w:val="0"/>
        <w:widowControl/>
        <w:numPr>
          <w:ilvl w:val="0"/>
          <w:numId w:val="15"/>
        </w:numPr>
        <w:suppressLineNumbers w:val="0"/>
        <w:spacing w:before="0" w:beforeAutospacing="0" w:after="0" w:afterAutospacing="0" w:line="429" w:lineRule="atLeast"/>
        <w:ind w:left="0" w:right="0" w:hanging="360"/>
      </w:pPr>
    </w:p>
    <w:p w14:paraId="2902F9B8">
      <w:pPr>
        <w:keepNext w:val="0"/>
        <w:keepLines w:val="0"/>
        <w:widowControl/>
        <w:numPr>
          <w:ilvl w:val="0"/>
          <w:numId w:val="15"/>
        </w:numPr>
        <w:suppressLineNumbers w:val="0"/>
        <w:spacing w:before="60" w:beforeAutospacing="0" w:after="0" w:afterAutospacing="0" w:line="429" w:lineRule="atLeast"/>
        <w:ind w:left="0" w:right="0" w:hanging="360"/>
      </w:pPr>
    </w:p>
    <w:p w14:paraId="0D1AC63F">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风险</w:t>
      </w:r>
      <w:r>
        <w:rPr>
          <w:rFonts w:hint="default" w:ascii="Segoe UI" w:hAnsi="Segoe UI" w:eastAsia="Segoe UI" w:cs="Segoe UI"/>
          <w:i w:val="0"/>
          <w:iCs w:val="0"/>
          <w:caps w:val="0"/>
          <w:color w:val="404040"/>
          <w:spacing w:val="0"/>
          <w:sz w:val="24"/>
          <w:szCs w:val="24"/>
          <w:shd w:val="clear" w:fill="FFFFFF"/>
        </w:rPr>
        <w:t>：美国拟取消中国电商平台的De Minimis豁免资格，需提前布局海外仓。</w:t>
      </w:r>
    </w:p>
    <w:p w14:paraId="55831DF2">
      <w:pPr>
        <w:keepNext w:val="0"/>
        <w:keepLines w:val="0"/>
        <w:widowControl/>
        <w:numPr>
          <w:ilvl w:val="0"/>
          <w:numId w:val="15"/>
        </w:numPr>
        <w:suppressLineNumbers w:val="0"/>
        <w:spacing w:before="60" w:beforeAutospacing="0" w:after="0" w:afterAutospacing="0" w:line="429" w:lineRule="atLeast"/>
        <w:ind w:left="0" w:right="0" w:hanging="360"/>
      </w:pPr>
    </w:p>
    <w:p w14:paraId="16680880">
      <w:pPr>
        <w:pStyle w:val="3"/>
        <w:keepNext w:val="0"/>
        <w:keepLines w:val="0"/>
        <w:widowControl/>
        <w:suppressLineNumbers w:val="0"/>
        <w:spacing w:before="274" w:beforeAutospacing="0" w:after="206" w:afterAutospacing="0" w:line="23" w:lineRule="atLeast"/>
        <w:ind w:left="0" w:right="0"/>
        <w:rPr>
          <w:b/>
          <w:bCs/>
          <w:sz w:val="27"/>
          <w:szCs w:val="27"/>
        </w:rPr>
      </w:pPr>
      <w:r>
        <w:rPr>
          <w:rStyle w:val="7"/>
          <w:b/>
          <w:i w:val="0"/>
          <w:iCs w:val="0"/>
          <w:caps w:val="0"/>
          <w:color w:val="404040"/>
          <w:spacing w:val="0"/>
          <w:sz w:val="27"/>
          <w:szCs w:val="27"/>
          <w:shd w:val="clear" w:fill="FFFFFF"/>
        </w:rPr>
        <w:t>2. 个人海淘</w:t>
      </w:r>
    </w:p>
    <w:p w14:paraId="3E7A149F">
      <w:pPr>
        <w:keepNext w:val="0"/>
        <w:keepLines w:val="0"/>
        <w:widowControl/>
        <w:numPr>
          <w:ilvl w:val="0"/>
          <w:numId w:val="16"/>
        </w:numPr>
        <w:suppressLineNumbers w:val="0"/>
        <w:spacing w:before="0" w:beforeAutospacing="0" w:after="0" w:afterAutospacing="0" w:line="429" w:lineRule="atLeast"/>
        <w:ind w:left="0" w:right="0" w:hanging="360"/>
      </w:pPr>
    </w:p>
    <w:p w14:paraId="5476416C">
      <w:pPr>
        <w:pStyle w:val="4"/>
        <w:keepNext w:val="0"/>
        <w:keepLines w:val="0"/>
        <w:widowControl/>
        <w:suppressLineNumbers w:val="0"/>
        <w:spacing w:before="0" w:beforeAutospacing="0" w:after="0" w:afterAutospacing="0" w:line="429" w:lineRule="atLeast"/>
        <w:ind w:left="0" w:right="0"/>
        <w:rPr>
          <w:sz w:val="24"/>
          <w:szCs w:val="24"/>
        </w:rPr>
      </w:pPr>
      <w:r>
        <w:rPr>
          <w:rFonts w:hint="default" w:ascii="Segoe UI" w:hAnsi="Segoe UI" w:eastAsia="Segoe UI" w:cs="Segoe UI"/>
          <w:i w:val="0"/>
          <w:iCs w:val="0"/>
          <w:caps w:val="0"/>
          <w:color w:val="404040"/>
          <w:spacing w:val="0"/>
          <w:sz w:val="24"/>
          <w:szCs w:val="24"/>
          <w:shd w:val="clear" w:fill="FFFFFF"/>
        </w:rPr>
        <w:t>通过USPS/FedEx寄送个人包裹，享受快速清关。</w:t>
      </w:r>
    </w:p>
    <w:p w14:paraId="689C016C">
      <w:pPr>
        <w:keepNext w:val="0"/>
        <w:keepLines w:val="0"/>
        <w:widowControl/>
        <w:numPr>
          <w:ilvl w:val="0"/>
          <w:numId w:val="16"/>
        </w:numPr>
        <w:suppressLineNumbers w:val="0"/>
        <w:spacing w:before="0" w:beforeAutospacing="0" w:after="0" w:afterAutospacing="0" w:line="429" w:lineRule="atLeast"/>
        <w:ind w:left="0" w:right="0" w:hanging="360"/>
      </w:pPr>
    </w:p>
    <w:p w14:paraId="6834BE5E">
      <w:pPr>
        <w:keepNext w:val="0"/>
        <w:keepLines w:val="0"/>
        <w:widowControl/>
        <w:numPr>
          <w:ilvl w:val="0"/>
          <w:numId w:val="16"/>
        </w:numPr>
        <w:suppressLineNumbers w:val="0"/>
        <w:spacing w:before="60" w:beforeAutospacing="0" w:after="0" w:afterAutospacing="0" w:line="429" w:lineRule="atLeast"/>
        <w:ind w:left="0" w:right="0" w:hanging="360"/>
      </w:pPr>
    </w:p>
    <w:p w14:paraId="1EC6E0B4">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注意</w:t>
      </w:r>
      <w:r>
        <w:rPr>
          <w:rFonts w:hint="default" w:ascii="Segoe UI" w:hAnsi="Segoe UI" w:eastAsia="Segoe UI" w:cs="Segoe UI"/>
          <w:i w:val="0"/>
          <w:iCs w:val="0"/>
          <w:caps w:val="0"/>
          <w:color w:val="404040"/>
          <w:spacing w:val="0"/>
          <w:sz w:val="24"/>
          <w:szCs w:val="24"/>
          <w:shd w:val="clear" w:fill="FFFFFF"/>
        </w:rPr>
        <w:t>：奢侈品（如包包、手表）可能被认定为商业用途，需正式报关。</w:t>
      </w:r>
    </w:p>
    <w:p w14:paraId="6B7580BC">
      <w:pPr>
        <w:keepNext w:val="0"/>
        <w:keepLines w:val="0"/>
        <w:widowControl/>
        <w:numPr>
          <w:ilvl w:val="0"/>
          <w:numId w:val="16"/>
        </w:numPr>
        <w:suppressLineNumbers w:val="0"/>
        <w:spacing w:before="60" w:beforeAutospacing="0" w:after="0" w:afterAutospacing="0" w:line="429" w:lineRule="atLeast"/>
        <w:ind w:left="0" w:right="0" w:hanging="360"/>
      </w:pPr>
    </w:p>
    <w:p w14:paraId="3DB6510A">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line="429" w:lineRule="atLeast"/>
        <w:ind w:left="0" w:right="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3ED20C7C">
      <w:pPr>
        <w:pStyle w:val="2"/>
        <w:keepNext w:val="0"/>
        <w:keepLines w:val="0"/>
        <w:widowControl/>
        <w:suppressLineNumbers w:val="0"/>
        <w:spacing w:before="274" w:beforeAutospacing="0" w:after="206" w:afterAutospacing="0" w:line="23" w:lineRule="atLeast"/>
        <w:ind w:left="0" w:right="0"/>
        <w:rPr>
          <w:b/>
          <w:bCs/>
          <w:sz w:val="34"/>
          <w:szCs w:val="34"/>
        </w:rPr>
      </w:pPr>
      <w:r>
        <w:rPr>
          <w:rStyle w:val="7"/>
          <w:b/>
          <w:i w:val="0"/>
          <w:iCs w:val="0"/>
          <w:caps w:val="0"/>
          <w:color w:val="404040"/>
          <w:spacing w:val="0"/>
          <w:sz w:val="34"/>
          <w:szCs w:val="34"/>
          <w:shd w:val="clear" w:fill="FFFFFF"/>
        </w:rPr>
        <w:t>六、总结</w:t>
      </w:r>
    </w:p>
    <w:p w14:paraId="37556947">
      <w:pPr>
        <w:keepNext w:val="0"/>
        <w:keepLines w:val="0"/>
        <w:widowControl/>
        <w:numPr>
          <w:ilvl w:val="0"/>
          <w:numId w:val="17"/>
        </w:numPr>
        <w:suppressLineNumbers w:val="0"/>
        <w:spacing w:before="0" w:beforeAutospacing="0" w:after="0" w:afterAutospacing="0" w:line="429" w:lineRule="atLeast"/>
        <w:ind w:left="0" w:right="0" w:hanging="360"/>
      </w:pPr>
    </w:p>
    <w:p w14:paraId="5B9096B4">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NT86</w:t>
      </w:r>
      <w:r>
        <w:rPr>
          <w:rFonts w:hint="default" w:ascii="Segoe UI" w:hAnsi="Segoe UI" w:eastAsia="Segoe UI" w:cs="Segoe UI"/>
          <w:i w:val="0"/>
          <w:iCs w:val="0"/>
          <w:caps w:val="0"/>
          <w:color w:val="404040"/>
          <w:spacing w:val="0"/>
          <w:sz w:val="24"/>
          <w:szCs w:val="24"/>
          <w:shd w:val="clear" w:fill="FFFFFF"/>
        </w:rPr>
        <w:t>是低价值个人物品的清关“快速通道”，但需合规申报。</w:t>
      </w:r>
    </w:p>
    <w:p w14:paraId="4339E904">
      <w:pPr>
        <w:keepNext w:val="0"/>
        <w:keepLines w:val="0"/>
        <w:widowControl/>
        <w:numPr>
          <w:ilvl w:val="0"/>
          <w:numId w:val="17"/>
        </w:numPr>
        <w:suppressLineNumbers w:val="0"/>
        <w:spacing w:before="0" w:beforeAutospacing="0" w:after="0" w:afterAutospacing="0" w:line="429" w:lineRule="atLeast"/>
        <w:ind w:left="0" w:right="0" w:hanging="360"/>
      </w:pPr>
    </w:p>
    <w:p w14:paraId="0207C917">
      <w:pPr>
        <w:keepNext w:val="0"/>
        <w:keepLines w:val="0"/>
        <w:widowControl/>
        <w:numPr>
          <w:ilvl w:val="0"/>
          <w:numId w:val="17"/>
        </w:numPr>
        <w:suppressLineNumbers w:val="0"/>
        <w:spacing w:before="60" w:beforeAutospacing="0" w:after="0" w:afterAutospacing="0" w:line="429" w:lineRule="atLeast"/>
        <w:ind w:left="0" w:right="0" w:hanging="360"/>
      </w:pPr>
    </w:p>
    <w:p w14:paraId="0C7FBFF7">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关键点</w:t>
      </w:r>
      <w:r>
        <w:rPr>
          <w:rFonts w:hint="default" w:ascii="Segoe UI" w:hAnsi="Segoe UI" w:eastAsia="Segoe UI" w:cs="Segoe UI"/>
          <w:i w:val="0"/>
          <w:iCs w:val="0"/>
          <w:caps w:val="0"/>
          <w:color w:val="404040"/>
          <w:spacing w:val="0"/>
          <w:sz w:val="24"/>
          <w:szCs w:val="24"/>
          <w:shd w:val="clear" w:fill="FFFFFF"/>
        </w:rPr>
        <w:t>：控制货值≤800美元、避免敏感品类、提供清晰文件。</w:t>
      </w:r>
    </w:p>
    <w:p w14:paraId="28F774D0">
      <w:pPr>
        <w:keepNext w:val="0"/>
        <w:keepLines w:val="0"/>
        <w:widowControl/>
        <w:numPr>
          <w:ilvl w:val="0"/>
          <w:numId w:val="17"/>
        </w:numPr>
        <w:suppressLineNumbers w:val="0"/>
        <w:spacing w:before="60" w:beforeAutospacing="0" w:after="0" w:afterAutospacing="0" w:line="429" w:lineRule="atLeast"/>
        <w:ind w:left="0" w:right="0" w:hanging="360"/>
      </w:pPr>
    </w:p>
    <w:p w14:paraId="7930440D">
      <w:pPr>
        <w:keepNext w:val="0"/>
        <w:keepLines w:val="0"/>
        <w:widowControl/>
        <w:numPr>
          <w:ilvl w:val="0"/>
          <w:numId w:val="17"/>
        </w:numPr>
        <w:suppressLineNumbers w:val="0"/>
        <w:spacing w:before="60" w:beforeAutospacing="0" w:after="0" w:afterAutospacing="0" w:line="429" w:lineRule="atLeast"/>
        <w:ind w:left="0" w:right="0" w:hanging="360"/>
      </w:pPr>
    </w:p>
    <w:p w14:paraId="30B6C46F">
      <w:pPr>
        <w:pStyle w:val="4"/>
        <w:keepNext w:val="0"/>
        <w:keepLines w:val="0"/>
        <w:widowControl/>
        <w:suppressLineNumbers w:val="0"/>
        <w:spacing w:before="0" w:beforeAutospacing="0" w:after="0" w:afterAutospacing="0" w:line="429" w:lineRule="atLeast"/>
        <w:ind w:left="0" w:right="0"/>
        <w:rPr>
          <w:sz w:val="24"/>
          <w:szCs w:val="24"/>
        </w:rPr>
      </w:pPr>
      <w:r>
        <w:rPr>
          <w:rStyle w:val="7"/>
          <w:rFonts w:hint="default" w:ascii="Segoe UI" w:hAnsi="Segoe UI" w:eastAsia="Segoe UI" w:cs="Segoe UI"/>
          <w:i w:val="0"/>
          <w:iCs w:val="0"/>
          <w:caps w:val="0"/>
          <w:color w:val="404040"/>
          <w:spacing w:val="0"/>
          <w:sz w:val="24"/>
          <w:szCs w:val="24"/>
          <w:shd w:val="clear" w:fill="FFFFFF"/>
        </w:rPr>
        <w:t>未来趋势</w:t>
      </w:r>
      <w:r>
        <w:rPr>
          <w:rFonts w:hint="default" w:ascii="Segoe UI" w:hAnsi="Segoe UI" w:eastAsia="Segoe UI" w:cs="Segoe UI"/>
          <w:i w:val="0"/>
          <w:iCs w:val="0"/>
          <w:caps w:val="0"/>
          <w:color w:val="404040"/>
          <w:spacing w:val="0"/>
          <w:sz w:val="24"/>
          <w:szCs w:val="24"/>
          <w:shd w:val="clear" w:fill="FFFFFF"/>
        </w:rPr>
        <w:t>：美国可能收紧De Minimis政策，建议企业备案正式报关资质。</w:t>
      </w:r>
    </w:p>
    <w:p w14:paraId="263D0F57">
      <w:pPr>
        <w:keepNext w:val="0"/>
        <w:keepLines w:val="0"/>
        <w:widowControl/>
        <w:numPr>
          <w:ilvl w:val="0"/>
          <w:numId w:val="17"/>
        </w:numPr>
        <w:suppressLineNumbers w:val="0"/>
        <w:spacing w:before="60" w:beforeAutospacing="0" w:after="0" w:afterAutospacing="0" w:line="429" w:lineRule="atLeast"/>
        <w:ind w:left="0" w:right="0" w:hanging="360"/>
      </w:pPr>
    </w:p>
    <w:p w14:paraId="302B6805">
      <w:pPr>
        <w:pStyle w:val="4"/>
        <w:keepNext w:val="0"/>
        <w:keepLines w:val="0"/>
        <w:widowControl/>
        <w:suppressLineNumbers w:val="0"/>
        <w:spacing w:before="206" w:beforeAutospacing="0" w:after="0" w:afterAutospacing="0" w:line="429" w:lineRule="atLeast"/>
        <w:ind w:left="720" w:right="720"/>
        <w:rPr>
          <w:sz w:val="24"/>
          <w:szCs w:val="24"/>
        </w:rPr>
      </w:pPr>
      <w:r>
        <w:rPr>
          <w:rStyle w:val="7"/>
          <w:rFonts w:hint="eastAsia" w:ascii="宋体" w:hAnsi="宋体" w:eastAsia="宋体" w:cs="宋体"/>
          <w:i w:val="0"/>
          <w:iCs w:val="0"/>
          <w:caps w:val="0"/>
          <w:color w:val="404040"/>
          <w:spacing w:val="0"/>
          <w:sz w:val="24"/>
          <w:szCs w:val="24"/>
          <w:shd w:val="clear" w:fill="FFFFFF"/>
        </w:rPr>
        <w:t>提示</w:t>
      </w:r>
      <w:r>
        <w:rPr>
          <w:rFonts w:hint="eastAsia" w:ascii="宋体" w:hAnsi="宋体" w:eastAsia="宋体" w:cs="宋体"/>
          <w:i w:val="0"/>
          <w:iCs w:val="0"/>
          <w:caps w:val="0"/>
          <w:color w:val="404040"/>
          <w:spacing w:val="0"/>
          <w:sz w:val="24"/>
          <w:szCs w:val="24"/>
          <w:shd w:val="clear" w:fill="FFFFFF"/>
        </w:rPr>
        <w:t>：若货物被扣，可通过CBP官网（</w:t>
      </w:r>
      <w:r>
        <w:rPr>
          <w:rFonts w:hint="eastAsia" w:ascii="宋体" w:hAnsi="宋体" w:eastAsia="宋体" w:cs="宋体"/>
          <w:i w:val="0"/>
          <w:iCs w:val="0"/>
          <w:caps w:val="0"/>
          <w:color w:val="3B82F6"/>
          <w:spacing w:val="0"/>
          <w:sz w:val="24"/>
          <w:szCs w:val="24"/>
          <w:u w:val="none"/>
          <w:bdr w:val="single" w:color="auto" w:sz="18" w:space="0"/>
          <w:shd w:val="clear" w:fill="FFFFFF"/>
        </w:rPr>
        <w:fldChar w:fldCharType="begin"/>
      </w:r>
      <w:r>
        <w:rPr>
          <w:rFonts w:hint="eastAsia" w:ascii="宋体" w:hAnsi="宋体" w:eastAsia="宋体" w:cs="宋体"/>
          <w:i w:val="0"/>
          <w:iCs w:val="0"/>
          <w:caps w:val="0"/>
          <w:color w:val="3B82F6"/>
          <w:spacing w:val="0"/>
          <w:sz w:val="24"/>
          <w:szCs w:val="24"/>
          <w:u w:val="none"/>
          <w:bdr w:val="single" w:color="auto" w:sz="18" w:space="0"/>
          <w:shd w:val="clear" w:fill="FFFFFF"/>
        </w:rPr>
        <w:instrText xml:space="preserve"> HYPERLINK "https://cbp.xn--gov)-3w5fi56a8rw9xay0g056d64r2fjuq1bm7g8sgoua./" \t "https://chat.deepseek.com/a/chat/s/_blank" </w:instrText>
      </w:r>
      <w:r>
        <w:rPr>
          <w:rFonts w:hint="eastAsia" w:ascii="宋体" w:hAnsi="宋体" w:eastAsia="宋体" w:cs="宋体"/>
          <w:i w:val="0"/>
          <w:iCs w:val="0"/>
          <w:caps w:val="0"/>
          <w:color w:val="3B82F6"/>
          <w:spacing w:val="0"/>
          <w:sz w:val="24"/>
          <w:szCs w:val="24"/>
          <w:u w:val="none"/>
          <w:bdr w:val="single" w:color="auto" w:sz="18" w:space="0"/>
          <w:shd w:val="clear" w:fill="FFFFFF"/>
        </w:rPr>
        <w:fldChar w:fldCharType="separate"/>
      </w:r>
      <w:r>
        <w:rPr>
          <w:rStyle w:val="8"/>
          <w:rFonts w:hint="eastAsia" w:ascii="宋体" w:hAnsi="宋体" w:eastAsia="宋体" w:cs="宋体"/>
          <w:i w:val="0"/>
          <w:iCs w:val="0"/>
          <w:caps w:val="0"/>
          <w:color w:val="3B82F6"/>
          <w:spacing w:val="0"/>
          <w:sz w:val="24"/>
          <w:szCs w:val="24"/>
          <w:u w:val="none"/>
          <w:bdr w:val="single" w:color="auto" w:sz="18" w:space="0"/>
          <w:shd w:val="clear" w:fill="FFFFFF"/>
        </w:rPr>
        <w:t>https://cbp.gov）追踪或联系承运商提交申诉。</w:t>
      </w:r>
      <w:r>
        <w:rPr>
          <w:rFonts w:hint="eastAsia" w:ascii="宋体" w:hAnsi="宋体" w:eastAsia="宋体" w:cs="宋体"/>
          <w:i w:val="0"/>
          <w:iCs w:val="0"/>
          <w:caps w:val="0"/>
          <w:color w:val="3B82F6"/>
          <w:spacing w:val="0"/>
          <w:sz w:val="24"/>
          <w:szCs w:val="24"/>
          <w:u w:val="none"/>
          <w:bdr w:val="single" w:color="auto" w:sz="18" w:space="0"/>
          <w:shd w:val="clear" w:fill="FFFFFF"/>
        </w:rPr>
        <w:fldChar w:fldCharType="end"/>
      </w:r>
    </w:p>
    <w:p w14:paraId="29E121F2">
      <w:pPr>
        <w:keepNext w:val="0"/>
        <w:keepLines w:val="0"/>
        <w:widowControl/>
        <w:suppressLineNumbers w:val="0"/>
        <w:pBdr>
          <w:top w:val="none" w:color="auto" w:sz="0" w:space="0"/>
          <w:left w:val="none" w:color="auto" w:sz="0" w:space="0"/>
          <w:bottom w:val="none" w:color="auto" w:sz="0" w:space="0"/>
          <w:right w:val="none" w:color="auto" w:sz="0" w:space="0"/>
        </w:pBdr>
        <w:shd w:val="clear" w:fill="DBEAFE"/>
        <w:spacing w:after="300" w:afterAutospacing="0" w:line="420" w:lineRule="atLeast"/>
        <w:ind w:left="0" w:firstLine="0"/>
        <w:jc w:val="left"/>
        <w:rPr>
          <w:rFonts w:hint="default" w:ascii="Segoe UI" w:hAnsi="Segoe UI" w:eastAsia="Segoe UI" w:cs="Segoe UI"/>
          <w:i w:val="0"/>
          <w:iCs w:val="0"/>
          <w:caps w:val="0"/>
          <w:color w:val="4D6BFE"/>
          <w:spacing w:val="0"/>
          <w:sz w:val="21"/>
          <w:szCs w:val="21"/>
        </w:rPr>
      </w:pPr>
      <w:r>
        <w:rPr>
          <w:rFonts w:hint="default" w:ascii="Segoe UI" w:hAnsi="Segoe UI" w:eastAsia="Segoe UI" w:cs="Segoe UI"/>
          <w:i w:val="0"/>
          <w:iCs w:val="0"/>
          <w:caps w:val="0"/>
          <w:color w:val="4D6BFE"/>
          <w:spacing w:val="0"/>
          <w:kern w:val="0"/>
          <w:sz w:val="21"/>
          <w:szCs w:val="21"/>
          <w:shd w:val="clear" w:fill="DBEAFE"/>
          <w:lang w:val="en-US" w:eastAsia="zh-CN" w:bidi="ar"/>
        </w:rPr>
        <w:t>开启新对话</w:t>
      </w:r>
    </w:p>
    <w:p w14:paraId="2C3CC484">
      <w:pPr>
        <w:keepNext w:val="0"/>
        <w:keepLines w:val="0"/>
        <w:widowControl/>
        <w:suppressLineNumbers w:val="0"/>
        <w:pBdr>
          <w:top w:val="none" w:color="auto" w:sz="0" w:space="0"/>
          <w:left w:val="none" w:color="auto" w:sz="0" w:space="0"/>
          <w:bottom w:val="none" w:color="auto" w:sz="0" w:space="0"/>
          <w:right w:val="none" w:color="auto" w:sz="0" w:space="0"/>
        </w:pBdr>
        <w:shd w:val="clear" w:fill="F3F4F6"/>
        <w:spacing w:before="0" w:beforeAutospacing="1" w:line="420" w:lineRule="atLeast"/>
        <w:ind w:left="0" w:firstLine="0"/>
        <w:jc w:val="left"/>
        <w:rPr>
          <w:rFonts w:hint="default" w:ascii="Segoe UI" w:hAnsi="Segoe UI" w:eastAsia="Segoe UI" w:cs="Segoe UI"/>
          <w:i w:val="0"/>
          <w:iCs w:val="0"/>
          <w:caps w:val="0"/>
          <w:color w:val="800080"/>
          <w:spacing w:val="0"/>
          <w:sz w:val="24"/>
          <w:szCs w:val="24"/>
        </w:rPr>
      </w:pPr>
    </w:p>
    <w:p w14:paraId="48D9F6A2"/>
    <w:p w14:paraId="7FF4C0B5"/>
    <w:p w14:paraId="2E98AA3C">
      <w:pPr>
        <w:keepNext w:val="0"/>
        <w:keepLines w:val="0"/>
        <w:widowControl/>
        <w:suppressLineNumbers w:val="0"/>
        <w:jc w:val="left"/>
        <w:rPr>
          <w:rFonts w:ascii="宋体" w:hAnsi="宋体" w:eastAsia="宋体" w:cs="宋体"/>
          <w:kern w:val="0"/>
          <w:sz w:val="24"/>
          <w:szCs w:val="24"/>
          <w:lang w:val="en-US" w:eastAsia="zh-CN" w:bidi="ar"/>
        </w:rPr>
      </w:pPr>
      <w:r>
        <w:rPr>
          <w:rFonts w:ascii="Microsoft YaHei UI" w:hAnsi="Microsoft YaHei UI" w:eastAsia="Microsoft YaHei UI" w:cs="Microsoft YaHei UI"/>
          <w:i w:val="0"/>
          <w:iCs w:val="0"/>
          <w:caps w:val="0"/>
          <w:spacing w:val="8"/>
          <w:kern w:val="0"/>
          <w:sz w:val="25"/>
          <w:szCs w:val="25"/>
          <w:shd w:val="clear" w:fill="FFFFFF"/>
          <w:lang w:val="en-US" w:eastAsia="zh-CN" w:bidi="ar"/>
        </w:rPr>
        <w:t>声明：文章仅用于助力跨境电商物流了解美国关务政策，无不良引导。</w:t>
      </w:r>
      <w:r>
        <w:rPr>
          <w:rFonts w:hint="eastAsia" w:ascii="Microsoft YaHei UI" w:hAnsi="Microsoft YaHei UI" w:eastAsia="Microsoft YaHei UI" w:cs="Microsoft YaHei UI"/>
          <w:b/>
          <w:bCs/>
          <w:i w:val="0"/>
          <w:iCs w:val="0"/>
          <w:caps w:val="0"/>
          <w:spacing w:val="8"/>
          <w:kern w:val="0"/>
          <w:sz w:val="24"/>
          <w:szCs w:val="24"/>
          <w:shd w:val="clear" w:fill="FFFFFF"/>
          <w:lang w:val="en-US" w:eastAsia="zh-CN" w:bidi="ar"/>
        </w:rPr>
        <w:t>NT86的概念</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NT86 是</w:t>
      </w:r>
      <w:r>
        <w:rPr>
          <w:rFonts w:ascii="Segoe UI" w:hAnsi="Segoe UI" w:eastAsia="Segoe UI" w:cs="Segoe UI"/>
          <w:i w:val="0"/>
          <w:iCs w:val="0"/>
          <w:caps w:val="0"/>
          <w:spacing w:val="0"/>
          <w:kern w:val="0"/>
          <w:sz w:val="24"/>
          <w:szCs w:val="24"/>
          <w:shd w:val="clear" w:fill="FFFFFF"/>
          <w:lang w:val="en-US" w:eastAsia="zh-CN" w:bidi="ar"/>
        </w:rPr>
        <w:t>采用双轨制海关清关策略</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针对小包清关的解决方案，根据</w:t>
      </w:r>
      <w:r>
        <w:rPr>
          <w:rFonts w:hint="default" w:ascii="Segoe UI" w:hAnsi="Segoe UI" w:eastAsia="Segoe UI" w:cs="Segoe UI"/>
          <w:i w:val="0"/>
          <w:iCs w:val="0"/>
          <w:caps w:val="0"/>
          <w:spacing w:val="0"/>
          <w:kern w:val="0"/>
          <w:sz w:val="24"/>
          <w:szCs w:val="24"/>
          <w:shd w:val="clear" w:fill="FFFFFF"/>
          <w:lang w:val="en-US" w:eastAsia="zh-CN" w:bidi="ar"/>
        </w:rPr>
        <w:t>价值、产品类型、监管条件等信息择优申报</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。NT86的优势是可以贴面单，正常交税，也可以合并250USD，同时PGA也可以申报（如化妆品、食品等）。</w:t>
      </w:r>
      <w:r>
        <w:rPr>
          <w:rFonts w:hint="eastAsia" w:ascii="Microsoft YaHei UI" w:hAnsi="Microsoft YaHei UI" w:eastAsia="Microsoft YaHei UI" w:cs="Microsoft YaHei UI"/>
          <w:b/>
          <w:bCs/>
          <w:i w:val="0"/>
          <w:iCs w:val="0"/>
          <w:caps w:val="0"/>
          <w:spacing w:val="8"/>
          <w:kern w:val="0"/>
          <w:sz w:val="24"/>
          <w:szCs w:val="24"/>
          <w:shd w:val="clear" w:fill="FFFFFF"/>
          <w:lang w:val="en-US" w:eastAsia="zh-CN" w:bidi="ar"/>
        </w:rPr>
        <w:t>无需换单的NT86 </w:t>
      </w: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      在NT86小包清关过程中，CBP</w:t>
      </w:r>
      <w:r>
        <w:rPr>
          <w:rFonts w:hint="default" w:ascii="Segoe UI" w:hAnsi="Segoe UI" w:eastAsia="Segoe UI" w:cs="Segoe UI"/>
          <w:i w:val="0"/>
          <w:iCs w:val="0"/>
          <w:caps w:val="0"/>
          <w:spacing w:val="0"/>
          <w:kern w:val="0"/>
          <w:sz w:val="24"/>
          <w:szCs w:val="24"/>
          <w:shd w:val="clear" w:fill="FFFFFF"/>
          <w:lang w:val="en-US" w:eastAsia="zh-CN" w:bidi="ar"/>
        </w:rPr>
        <w:t>主要关注的是报关时提交的当事人信息（进口商、收货人）和货物价值是否准确，而非实际的标签格式。因此，一些集运商选择在外箱贴上带有单个收货人的标签，并在清关后换单，其实这个步骤在NT86中可以省略。</w:t>
      </w:r>
      <w:r>
        <w:rPr>
          <w:rFonts w:ascii="宋体" w:hAnsi="宋体" w:eastAsia="宋体" w:cs="宋体"/>
          <w:b/>
          <w:bCs/>
          <w:kern w:val="0"/>
          <w:sz w:val="24"/>
          <w:szCs w:val="24"/>
          <w:lang w:val="en-US" w:eastAsia="zh-CN" w:bidi="ar"/>
        </w:rPr>
        <w:t>NT86的申报价值</w:t>
      </w:r>
      <w:r>
        <w:rPr>
          <w:rFonts w:ascii="宋体" w:hAnsi="宋体" w:eastAsia="宋体" w:cs="宋体"/>
          <w:kern w:val="0"/>
          <w:sz w:val="24"/>
          <w:szCs w:val="24"/>
          <w:lang w:val="en-US" w:eastAsia="zh-CN" w:bidi="ar"/>
        </w:rPr>
        <w:t>      近期一直存在争议的是各种关务方式的申报价值，到底是销售价格，还是成本价？根据联邦法典，美国海关要求申报价值应反映货物出口到美国时实际支付或应付的价格。对于在线购买的商品，终端买家支付的金额（如市场或网站发票上所示）通常构成海关申报价值。如果包裹标签和文件表明是直接面向消费者的货物运输（即美国购买者是最终收货人），这里的申报价值为该客户支付的全部零售价格。简而言之，T11是按照终端销售价格，T01可以按照FOB价，而NT86，这里省略100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NT86的关税计算</w:t>
      </w:r>
      <w:r>
        <w:rPr>
          <w:rFonts w:ascii="宋体" w:hAnsi="宋体" w:eastAsia="宋体" w:cs="宋体"/>
          <w:kern w:val="0"/>
          <w:sz w:val="24"/>
          <w:szCs w:val="24"/>
          <w:lang w:val="en-US" w:eastAsia="zh-CN" w:bidi="ar"/>
        </w:rPr>
        <w:t>      </w:t>
      </w:r>
    </w:p>
    <w:p w14:paraId="698EFFD0">
      <w:pPr>
        <w:keepNext w:val="0"/>
        <w:keepLines w:val="0"/>
        <w:widowControl/>
        <w:suppressLineNumbers w:val="0"/>
        <w:jc w:val="left"/>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pPr>
      <w:r>
        <w:rPr>
          <w:rFonts w:ascii="宋体" w:hAnsi="宋体" w:eastAsia="宋体" w:cs="宋体"/>
          <w:b w:val="0"/>
          <w:bCs w:val="0"/>
          <w:i/>
          <w:iCs/>
          <w:kern w:val="0"/>
          <w:sz w:val="24"/>
          <w:szCs w:val="24"/>
          <w:u w:val="single"/>
          <w:lang w:val="en-US" w:eastAsia="zh-CN" w:bidi="ar"/>
        </w:rPr>
        <w:t>基础关税（产品对应HTS关税+MPF 0.3464%+HMF 0.125%）</w:t>
      </w:r>
      <w:r>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t>     </w:t>
      </w:r>
    </w:p>
    <w:p w14:paraId="3773D6BE">
      <w:pPr>
        <w:keepNext w:val="0"/>
        <w:keepLines w:val="0"/>
        <w:widowControl/>
        <w:suppressLineNumbers w:val="0"/>
        <w:jc w:val="left"/>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pPr>
      <w:r>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t>+301加征（7.5%/15%/25%）     </w:t>
      </w:r>
    </w:p>
    <w:p w14:paraId="58D46E59">
      <w:pPr>
        <w:keepNext w:val="0"/>
        <w:keepLines w:val="0"/>
        <w:widowControl/>
        <w:suppressLineNumbers w:val="0"/>
        <w:jc w:val="left"/>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pPr>
      <w:r>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t>+ IEEPA-CN/HK EO 20% DUTY      </w:t>
      </w:r>
    </w:p>
    <w:p w14:paraId="7686FCB1">
      <w:pPr>
        <w:keepNext w:val="0"/>
        <w:keepLines w:val="0"/>
        <w:widowControl/>
        <w:suppressLineNumbers w:val="0"/>
        <w:jc w:val="left"/>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pPr>
      <w:r>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t>+ [232加征（25%~100%）or IEEPA-RECIPROCAL (10%~125%)]     </w:t>
      </w:r>
    </w:p>
    <w:p w14:paraId="7B87D82B">
      <w:pPr>
        <w:keepNext w:val="0"/>
        <w:keepLines w:val="0"/>
        <w:widowControl/>
        <w:suppressLineNumbers w:val="0"/>
        <w:jc w:val="left"/>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pPr>
      <w:bookmarkStart w:id="0" w:name="_GoBack"/>
      <w:bookmarkEnd w:id="0"/>
      <w:r>
        <w:rPr>
          <w:rFonts w:hint="eastAsia" w:ascii="Microsoft YaHei UI" w:hAnsi="Microsoft YaHei UI" w:eastAsia="Microsoft YaHei UI" w:cs="Microsoft YaHei UI"/>
          <w:b w:val="0"/>
          <w:bCs w:val="0"/>
          <w:i/>
          <w:iCs/>
          <w:caps w:val="0"/>
          <w:spacing w:val="8"/>
          <w:kern w:val="0"/>
          <w:sz w:val="24"/>
          <w:szCs w:val="24"/>
          <w:u w:val="single"/>
          <w:bdr w:val="none" w:color="auto" w:sz="0" w:space="0"/>
          <w:shd w:val="clear" w:fill="FFFFFF"/>
          <w:lang w:val="en-US" w:eastAsia="zh-CN" w:bidi="ar"/>
        </w:rPr>
        <w:t>+ADCVD反倾销（不适用NT86低价值产品通道）。</w:t>
      </w:r>
    </w:p>
    <w:p w14:paraId="09EB5358">
      <w:pPr>
        <w:keepNext w:val="0"/>
        <w:keepLines w:val="0"/>
        <w:widowControl/>
        <w:suppressLineNumbers w:val="0"/>
        <w:jc w:val="left"/>
      </w:pPr>
      <w:r>
        <w:rPr>
          <w:rFonts w:ascii="宋体" w:hAnsi="宋体" w:eastAsia="宋体" w:cs="宋体"/>
          <w:kern w:val="0"/>
          <w:sz w:val="24"/>
          <w:szCs w:val="24"/>
          <w:lang w:val="en-US" w:eastAsia="zh-CN" w:bidi="ar"/>
        </w:rPr>
        <w:t>根据近期数据反馈，均值在单品货值的170%上下。需要留意的是海关收税的逻辑是按照每个item维度计算，货值低于1USD的，按照1USD。</w:t>
      </w: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NT86的放行速度</w:t>
      </w:r>
      <w:r>
        <w:rPr>
          <w:rFonts w:hint="default" w:ascii="Segoe UI" w:hAnsi="Segoe UI" w:eastAsia="Segoe UI" w:cs="Segoe UI"/>
          <w:i w:val="0"/>
          <w:iCs w:val="0"/>
          <w:caps w:val="0"/>
          <w:spacing w:val="0"/>
          <w:kern w:val="0"/>
          <w:sz w:val="24"/>
          <w:szCs w:val="24"/>
          <w:shd w:val="clear" w:fill="FFFFFF"/>
          <w:lang w:val="en-US" w:eastAsia="zh-CN" w:bidi="ar"/>
        </w:rPr>
        <w:t>        在NT86中，</w:t>
      </w:r>
      <w:r>
        <w:rPr>
          <w:rFonts w:hint="default" w:ascii="Segoe UI" w:hAnsi="Segoe UI" w:eastAsia="Segoe UI" w:cs="Segoe UI"/>
          <w:b/>
          <w:bCs/>
          <w:i w:val="0"/>
          <w:iCs w:val="0"/>
          <w:caps w:val="0"/>
          <w:spacing w:val="0"/>
          <w:kern w:val="0"/>
          <w:sz w:val="24"/>
          <w:szCs w:val="24"/>
          <w:shd w:val="clear" w:fill="FFFFFF"/>
          <w:lang w:val="en-US" w:eastAsia="zh-CN" w:bidi="ar"/>
        </w:rPr>
        <w:t>低价值包裹遵循非正式报关（以及 321 条款下的放行）的逻辑</w:t>
      </w:r>
      <w:r>
        <w:rPr>
          <w:rFonts w:hint="default" w:ascii="Segoe UI" w:hAnsi="Segoe UI" w:eastAsia="Segoe UI" w:cs="Segoe UI"/>
          <w:i w:val="0"/>
          <w:iCs w:val="0"/>
          <w:caps w:val="0"/>
          <w:spacing w:val="0"/>
          <w:kern w:val="0"/>
          <w:sz w:val="24"/>
          <w:szCs w:val="24"/>
          <w:shd w:val="clear" w:fill="FFFFFF"/>
          <w:lang w:val="en-US" w:eastAsia="zh-CN" w:bidi="ar"/>
        </w:rPr>
        <w:t>，处理速度比正式报关快得多，因为所需文件较少（通常只需一份简化的发票 / 舱单）且无需缴纳保证金，所以美国海关与边境保护局对其审查和放行的延误最小。而</w:t>
      </w:r>
      <w:r>
        <w:rPr>
          <w:rFonts w:hint="default" w:ascii="Segoe UI" w:hAnsi="Segoe UI" w:eastAsia="Segoe UI" w:cs="Segoe UI"/>
          <w:b/>
          <w:bCs/>
          <w:i w:val="0"/>
          <w:iCs w:val="0"/>
          <w:caps w:val="0"/>
          <w:spacing w:val="0"/>
          <w:kern w:val="0"/>
          <w:sz w:val="24"/>
          <w:szCs w:val="24"/>
          <w:shd w:val="clear" w:fill="FFFFFF"/>
          <w:lang w:val="en-US" w:eastAsia="zh-CN" w:bidi="ar"/>
        </w:rPr>
        <w:t>对于高价值的货品，则遵循正式报关的逻辑</w:t>
      </w:r>
      <w:r>
        <w:rPr>
          <w:rFonts w:hint="default" w:ascii="Segoe UI" w:hAnsi="Segoe UI" w:eastAsia="Segoe UI" w:cs="Segoe UI"/>
          <w:i w:val="0"/>
          <w:iCs w:val="0"/>
          <w:caps w:val="0"/>
          <w:spacing w:val="0"/>
          <w:kern w:val="0"/>
          <w:sz w:val="24"/>
          <w:szCs w:val="24"/>
          <w:shd w:val="clear" w:fill="FFFFFF"/>
          <w:lang w:val="en-US" w:eastAsia="zh-CN" w:bidi="ar"/>
        </w:rPr>
        <w:t>，需要更全面的审查，它们必须经过完整的美国海关自动化商业环境系统（ACE）报关总结文件提交、美国海关与边境保护局的审查、关税评估，并且需要缴纳保证金，如果有任何查验或疑问，可能会使放行时间延长数天。这里顺便提一嘴，T11也需要bond，但这个bond不是用于税金额度，有其他妙用。欢迎私信留言探讨关务解决方案！祝清关0查验！</w:t>
      </w:r>
    </w:p>
    <w:p w14:paraId="63012D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0F544"/>
    <w:multiLevelType w:val="multilevel"/>
    <w:tmpl w:val="84F0F5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AA7CCFA"/>
    <w:multiLevelType w:val="multilevel"/>
    <w:tmpl w:val="9AA7CCF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941BDCA"/>
    <w:multiLevelType w:val="multilevel"/>
    <w:tmpl w:val="C941BDC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D59EE60"/>
    <w:multiLevelType w:val="multilevel"/>
    <w:tmpl w:val="DD59EE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2230F34"/>
    <w:multiLevelType w:val="multilevel"/>
    <w:tmpl w:val="E2230F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FC364A28"/>
    <w:multiLevelType w:val="multilevel"/>
    <w:tmpl w:val="FC364A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1DE78EEF"/>
    <w:multiLevelType w:val="multilevel"/>
    <w:tmpl w:val="1DE78E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2C0CD6AE"/>
    <w:multiLevelType w:val="multilevel"/>
    <w:tmpl w:val="2C0CD6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3E03F6B5"/>
    <w:multiLevelType w:val="multilevel"/>
    <w:tmpl w:val="3E03F6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98AE2D0"/>
    <w:multiLevelType w:val="multilevel"/>
    <w:tmpl w:val="598AE2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95A9E"/>
    <w:rsid w:val="222A3B7C"/>
    <w:rsid w:val="7B4C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795</Words>
  <Characters>964</Characters>
  <Lines>0</Lines>
  <Paragraphs>0</Paragraphs>
  <TotalTime>0</TotalTime>
  <ScaleCrop>false</ScaleCrop>
  <LinksUpToDate>false</LinksUpToDate>
  <CharactersWithSpaces>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2025-04-25T00:55:00Z</dcterms:created>
  <dc:creator>Administrator</dc:creator>
  <cp:lastModifiedBy>十二今天胖了</cp:lastModifiedBy>
  <dcterms:modified xsi:type="dcterms:W3CDTF">2025-04-25T01:10:09Z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eyJoZGlkIjoiZGZjZGZjOGNhNThlN2NiNDQzNjhjNzcyOWQ4YWRlNTciLCJ1c2VySWQiOiIxMDI2OTkxNzA0In0=</vt:lpwstr>
  </property>
  <property fmtid="{D5CDD505-2E9C-101B-9397-08002B2CF9AE}" pid="4" name="ICV">
    <vt:lpwstr>D787AE11A8C74E2BA89F5B897DE26DE7_12</vt:lpwstr>
  </property>
</Properties>
</file>